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05" w:type="dxa"/>
        <w:tblInd w:w="91" w:type="dxa"/>
        <w:tblLayout w:type="fixed"/>
        <w:tblCellMar>
          <w:top w:w="0" w:type="dxa"/>
          <w:left w:w="108" w:type="dxa"/>
          <w:bottom w:w="0" w:type="dxa"/>
          <w:right w:w="108" w:type="dxa"/>
        </w:tblCellMar>
      </w:tblPr>
      <w:tblGrid>
        <w:gridCol w:w="699"/>
        <w:gridCol w:w="1170"/>
        <w:gridCol w:w="1101"/>
        <w:gridCol w:w="4282"/>
        <w:gridCol w:w="1553"/>
      </w:tblGrid>
      <w:tr>
        <w:tblPrEx>
          <w:tblCellMar>
            <w:top w:w="0" w:type="dxa"/>
            <w:left w:w="108" w:type="dxa"/>
            <w:bottom w:w="0" w:type="dxa"/>
            <w:right w:w="108" w:type="dxa"/>
          </w:tblCellMar>
        </w:tblPrEx>
        <w:trPr>
          <w:trHeight w:val="615" w:hRule="atLeast"/>
        </w:trPr>
        <w:tc>
          <w:tcPr>
            <w:tcW w:w="8805" w:type="dxa"/>
            <w:gridSpan w:val="5"/>
            <w:tcBorders>
              <w:top w:val="nil"/>
              <w:left w:val="nil"/>
              <w:bottom w:val="single" w:color="auto" w:sz="4" w:space="0"/>
              <w:right w:val="nil"/>
            </w:tcBorders>
            <w:vAlign w:val="center"/>
          </w:tcPr>
          <w:p>
            <w:pPr>
              <w:widowControl/>
              <w:jc w:val="center"/>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lang w:eastAsia="zh-CN"/>
              </w:rPr>
              <w:t>审核、核准、事前备案事项</w:t>
            </w:r>
            <w:r>
              <w:rPr>
                <w:rFonts w:hint="eastAsia" w:ascii="黑体" w:hAnsi="黑体" w:eastAsia="黑体" w:cs="宋体"/>
                <w:color w:val="auto"/>
                <w:kern w:val="0"/>
                <w:sz w:val="44"/>
                <w:szCs w:val="44"/>
                <w:highlight w:val="none"/>
              </w:rPr>
              <w:t>目录</w:t>
            </w:r>
          </w:p>
        </w:tc>
      </w:tr>
      <w:tr>
        <w:tblPrEx>
          <w:tblCellMar>
            <w:top w:w="0" w:type="dxa"/>
            <w:left w:w="108" w:type="dxa"/>
            <w:bottom w:w="0" w:type="dxa"/>
            <w:right w:w="108" w:type="dxa"/>
          </w:tblCellMar>
        </w:tblPrEx>
        <w:trPr>
          <w:trHeight w:val="851" w:hRule="atLeast"/>
        </w:trPr>
        <w:tc>
          <w:tcPr>
            <w:tcW w:w="699" w:type="dxa"/>
            <w:vMerge w:val="restart"/>
            <w:tcBorders>
              <w:top w:val="single" w:color="auto" w:sz="4" w:space="0"/>
              <w:left w:val="single" w:color="auto" w:sz="4"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b/>
                <w:color w:val="auto"/>
                <w:kern w:val="0"/>
                <w:sz w:val="34"/>
                <w:szCs w:val="34"/>
                <w:highlight w:val="none"/>
              </w:rPr>
            </w:pPr>
            <w:r>
              <w:rPr>
                <w:rFonts w:hint="eastAsia" w:ascii="仿宋_GB2312" w:hAnsi="宋体" w:eastAsia="仿宋_GB2312" w:cs="宋体"/>
                <w:b/>
                <w:color w:val="auto"/>
                <w:kern w:val="0"/>
                <w:sz w:val="34"/>
                <w:szCs w:val="34"/>
                <w:highlight w:val="none"/>
              </w:rPr>
              <w:t>序号</w:t>
            </w:r>
          </w:p>
        </w:tc>
        <w:tc>
          <w:tcPr>
            <w:tcW w:w="1170" w:type="dxa"/>
            <w:vMerge w:val="restart"/>
            <w:tcBorders>
              <w:top w:val="single" w:color="auto" w:sz="4"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b/>
                <w:color w:val="auto"/>
                <w:kern w:val="0"/>
                <w:sz w:val="34"/>
                <w:szCs w:val="34"/>
                <w:highlight w:val="none"/>
                <w:lang w:eastAsia="zh-CN"/>
              </w:rPr>
            </w:pPr>
            <w:r>
              <w:rPr>
                <w:rFonts w:hint="eastAsia" w:ascii="仿宋_GB2312" w:hAnsi="宋体" w:eastAsia="仿宋_GB2312" w:cs="宋体"/>
                <w:b/>
                <w:color w:val="auto"/>
                <w:kern w:val="0"/>
                <w:sz w:val="34"/>
                <w:szCs w:val="34"/>
                <w:highlight w:val="none"/>
                <w:lang w:eastAsia="zh-CN"/>
              </w:rPr>
              <w:t>类别</w:t>
            </w:r>
          </w:p>
        </w:tc>
        <w:tc>
          <w:tcPr>
            <w:tcW w:w="6936"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jc w:val="center"/>
              <w:rPr>
                <w:rFonts w:ascii="仿宋_GB2312" w:hAnsi="宋体" w:eastAsia="仿宋_GB2312" w:cs="宋体"/>
                <w:b/>
                <w:color w:val="auto"/>
                <w:kern w:val="0"/>
                <w:sz w:val="34"/>
                <w:szCs w:val="34"/>
                <w:highlight w:val="none"/>
              </w:rPr>
            </w:pPr>
            <w:r>
              <w:rPr>
                <w:rFonts w:hint="eastAsia" w:ascii="仿宋_GB2312" w:hAnsi="宋体" w:eastAsia="仿宋_GB2312" w:cs="宋体"/>
                <w:b/>
                <w:color w:val="auto"/>
                <w:kern w:val="0"/>
                <w:sz w:val="34"/>
                <w:szCs w:val="34"/>
                <w:highlight w:val="none"/>
                <w:lang w:eastAsia="zh-CN"/>
              </w:rPr>
              <w:t>权责</w:t>
            </w:r>
            <w:r>
              <w:rPr>
                <w:rFonts w:hint="eastAsia" w:ascii="仿宋_GB2312" w:hAnsi="宋体" w:eastAsia="仿宋_GB2312" w:cs="宋体"/>
                <w:b/>
                <w:color w:val="auto"/>
                <w:kern w:val="0"/>
                <w:sz w:val="34"/>
                <w:szCs w:val="34"/>
                <w:highlight w:val="none"/>
              </w:rPr>
              <w:t>事项</w:t>
            </w:r>
          </w:p>
        </w:tc>
      </w:tr>
      <w:tr>
        <w:tblPrEx>
          <w:tblCellMar>
            <w:top w:w="0" w:type="dxa"/>
            <w:left w:w="108" w:type="dxa"/>
            <w:bottom w:w="0" w:type="dxa"/>
            <w:right w:w="108" w:type="dxa"/>
          </w:tblCellMar>
        </w:tblPrEx>
        <w:trPr>
          <w:trHeight w:val="851" w:hRule="atLeast"/>
        </w:trPr>
        <w:tc>
          <w:tcPr>
            <w:tcW w:w="699" w:type="dxa"/>
            <w:vMerge w:val="continue"/>
            <w:tcBorders>
              <w:top w:val="single" w:color="auto" w:sz="6" w:space="0"/>
              <w:left w:val="single" w:color="auto" w:sz="4" w:space="0"/>
              <w:bottom w:val="single" w:color="auto" w:sz="4" w:space="0"/>
              <w:right w:val="single" w:color="auto" w:sz="6" w:space="0"/>
            </w:tcBorders>
            <w:vAlign w:val="center"/>
          </w:tcPr>
          <w:p>
            <w:pPr>
              <w:widowControl/>
              <w:spacing w:line="400" w:lineRule="exact"/>
              <w:jc w:val="left"/>
              <w:rPr>
                <w:rFonts w:ascii="仿宋_GB2312" w:hAnsi="宋体" w:eastAsia="仿宋_GB2312" w:cs="宋体"/>
                <w:b/>
                <w:color w:val="auto"/>
                <w:kern w:val="0"/>
                <w:sz w:val="34"/>
                <w:szCs w:val="34"/>
                <w:highlight w:val="none"/>
              </w:rPr>
            </w:pPr>
          </w:p>
        </w:tc>
        <w:tc>
          <w:tcPr>
            <w:tcW w:w="1170" w:type="dxa"/>
            <w:vMerge w:val="continue"/>
            <w:tcBorders>
              <w:top w:val="single" w:color="auto" w:sz="6" w:space="0"/>
              <w:left w:val="single" w:color="auto" w:sz="6" w:space="0"/>
              <w:bottom w:val="single" w:color="auto" w:sz="4" w:space="0"/>
              <w:right w:val="single" w:color="auto" w:sz="6" w:space="0"/>
            </w:tcBorders>
            <w:vAlign w:val="center"/>
          </w:tcPr>
          <w:p>
            <w:pPr>
              <w:widowControl/>
              <w:spacing w:line="400" w:lineRule="exact"/>
              <w:jc w:val="left"/>
              <w:rPr>
                <w:rFonts w:ascii="仿宋_GB2312" w:hAnsi="宋体" w:eastAsia="仿宋_GB2312" w:cs="宋体"/>
                <w:b/>
                <w:color w:val="auto"/>
                <w:kern w:val="0"/>
                <w:sz w:val="34"/>
                <w:szCs w:val="34"/>
                <w:highlight w:val="none"/>
              </w:rPr>
            </w:pPr>
          </w:p>
        </w:tc>
        <w:tc>
          <w:tcPr>
            <w:tcW w:w="110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b/>
                <w:color w:val="auto"/>
                <w:kern w:val="0"/>
                <w:sz w:val="34"/>
                <w:szCs w:val="34"/>
                <w:highlight w:val="none"/>
              </w:rPr>
            </w:pPr>
            <w:r>
              <w:rPr>
                <w:rFonts w:hint="eastAsia" w:ascii="仿宋_GB2312" w:hAnsi="宋体" w:eastAsia="仿宋_GB2312" w:cs="宋体"/>
                <w:b/>
                <w:color w:val="auto"/>
                <w:kern w:val="0"/>
                <w:sz w:val="34"/>
                <w:szCs w:val="34"/>
                <w:highlight w:val="none"/>
              </w:rPr>
              <w:t>序号</w:t>
            </w:r>
          </w:p>
        </w:tc>
        <w:tc>
          <w:tcPr>
            <w:tcW w:w="428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b/>
                <w:color w:val="auto"/>
                <w:kern w:val="0"/>
                <w:sz w:val="34"/>
                <w:szCs w:val="34"/>
                <w:highlight w:val="none"/>
              </w:rPr>
            </w:pPr>
            <w:bookmarkStart w:id="0" w:name="_GoBack"/>
            <w:bookmarkEnd w:id="0"/>
            <w:r>
              <w:rPr>
                <w:rFonts w:hint="eastAsia" w:ascii="仿宋_GB2312" w:hAnsi="宋体" w:eastAsia="仿宋_GB2312" w:cs="宋体"/>
                <w:b/>
                <w:color w:val="auto"/>
                <w:kern w:val="0"/>
                <w:sz w:val="34"/>
                <w:szCs w:val="34"/>
                <w:highlight w:val="none"/>
              </w:rPr>
              <w:t>名称</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ascii="仿宋_GB2312" w:hAnsi="宋体" w:eastAsia="仿宋_GB2312" w:cs="宋体"/>
                <w:b/>
                <w:color w:val="auto"/>
                <w:kern w:val="0"/>
                <w:sz w:val="34"/>
                <w:szCs w:val="34"/>
                <w:highlight w:val="none"/>
              </w:rPr>
            </w:pPr>
            <w:r>
              <w:rPr>
                <w:rFonts w:hint="eastAsia" w:ascii="仿宋_GB2312" w:hAnsi="宋体" w:eastAsia="仿宋_GB2312" w:cs="宋体"/>
                <w:b/>
                <w:color w:val="auto"/>
                <w:kern w:val="0"/>
                <w:sz w:val="34"/>
                <w:szCs w:val="34"/>
                <w:highlight w:val="none"/>
              </w:rPr>
              <w:t>页码</w:t>
            </w:r>
          </w:p>
        </w:tc>
      </w:tr>
      <w:tr>
        <w:tblPrEx>
          <w:tblCellMar>
            <w:top w:w="0" w:type="dxa"/>
            <w:left w:w="108" w:type="dxa"/>
            <w:bottom w:w="0" w:type="dxa"/>
            <w:right w:w="108" w:type="dxa"/>
          </w:tblCellMar>
        </w:tblPrEx>
        <w:trPr>
          <w:trHeight w:val="881" w:hRule="atLeast"/>
        </w:trPr>
        <w:tc>
          <w:tcPr>
            <w:tcW w:w="699" w:type="dxa"/>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c>
          <w:tcPr>
            <w:tcW w:w="1170"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主营业务管理</w:t>
            </w: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主责主业核定</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3</w:t>
            </w:r>
          </w:p>
        </w:tc>
      </w:tr>
      <w:tr>
        <w:tblPrEx>
          <w:tblCellMar>
            <w:top w:w="0" w:type="dxa"/>
            <w:left w:w="108" w:type="dxa"/>
            <w:bottom w:w="0" w:type="dxa"/>
            <w:right w:w="108" w:type="dxa"/>
          </w:tblCellMar>
        </w:tblPrEx>
        <w:trPr>
          <w:trHeight w:val="881" w:hRule="atLeast"/>
        </w:trPr>
        <w:tc>
          <w:tcPr>
            <w:tcW w:w="699"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w:t>
            </w:r>
          </w:p>
        </w:tc>
        <w:tc>
          <w:tcPr>
            <w:tcW w:w="117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投资管理</w:t>
            </w: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2.1</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列入债务风险防控“重点关注”类企业</w:t>
            </w:r>
            <w:r>
              <w:rPr>
                <w:rFonts w:hint="eastAsia" w:ascii="仿宋_GB2312" w:hAnsi="仿宋_GB2312" w:eastAsia="仿宋_GB2312" w:cs="仿宋_GB2312"/>
                <w:color w:val="auto"/>
                <w:kern w:val="0"/>
                <w:sz w:val="28"/>
                <w:szCs w:val="28"/>
                <w:highlight w:val="none"/>
              </w:rPr>
              <w:t>年度投资计划核准</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4</w:t>
            </w:r>
          </w:p>
        </w:tc>
      </w:tr>
      <w:tr>
        <w:tblPrEx>
          <w:tblCellMar>
            <w:top w:w="0" w:type="dxa"/>
            <w:left w:w="108" w:type="dxa"/>
            <w:bottom w:w="0" w:type="dxa"/>
            <w:right w:w="108" w:type="dxa"/>
          </w:tblCellMar>
        </w:tblPrEx>
        <w:trPr>
          <w:trHeight w:val="881" w:hRule="atLeast"/>
        </w:trPr>
        <w:tc>
          <w:tcPr>
            <w:tcW w:w="69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p>
        </w:tc>
        <w:tc>
          <w:tcPr>
            <w:tcW w:w="117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2.2</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未列入债务风险防控“重点关注”类企业</w:t>
            </w:r>
            <w:r>
              <w:rPr>
                <w:rFonts w:hint="eastAsia" w:ascii="仿宋_GB2312" w:hAnsi="仿宋_GB2312" w:eastAsia="仿宋_GB2312" w:cs="仿宋_GB2312"/>
                <w:color w:val="auto"/>
                <w:kern w:val="0"/>
                <w:sz w:val="28"/>
                <w:szCs w:val="28"/>
                <w:highlight w:val="none"/>
              </w:rPr>
              <w:t>年度投资计划</w:t>
            </w:r>
            <w:r>
              <w:rPr>
                <w:rFonts w:hint="eastAsia" w:ascii="仿宋_GB2312" w:hAnsi="仿宋_GB2312" w:eastAsia="仿宋_GB2312" w:cs="仿宋_GB2312"/>
                <w:color w:val="auto"/>
                <w:kern w:val="0"/>
                <w:sz w:val="28"/>
                <w:szCs w:val="28"/>
                <w:highlight w:val="none"/>
                <w:lang w:eastAsia="zh-CN"/>
              </w:rPr>
              <w:t>备案</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5</w:t>
            </w:r>
          </w:p>
        </w:tc>
      </w:tr>
      <w:tr>
        <w:tblPrEx>
          <w:tblCellMar>
            <w:top w:w="0" w:type="dxa"/>
            <w:left w:w="108" w:type="dxa"/>
            <w:bottom w:w="0" w:type="dxa"/>
            <w:right w:w="108" w:type="dxa"/>
          </w:tblCellMar>
        </w:tblPrEx>
        <w:trPr>
          <w:trHeight w:val="881" w:hRule="atLeast"/>
        </w:trPr>
        <w:tc>
          <w:tcPr>
            <w:tcW w:w="69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p>
        </w:tc>
        <w:tc>
          <w:tcPr>
            <w:tcW w:w="117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2.3</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列入债务风险防控“重点关注”类企业调整</w:t>
            </w:r>
            <w:r>
              <w:rPr>
                <w:rFonts w:hint="eastAsia" w:ascii="仿宋_GB2312" w:hAnsi="仿宋_GB2312" w:eastAsia="仿宋_GB2312" w:cs="仿宋_GB2312"/>
                <w:color w:val="auto"/>
                <w:kern w:val="0"/>
                <w:sz w:val="28"/>
                <w:szCs w:val="28"/>
                <w:highlight w:val="none"/>
              </w:rPr>
              <w:t>投资计划核准</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6</w:t>
            </w:r>
          </w:p>
        </w:tc>
      </w:tr>
      <w:tr>
        <w:tblPrEx>
          <w:tblCellMar>
            <w:top w:w="0" w:type="dxa"/>
            <w:left w:w="108" w:type="dxa"/>
            <w:bottom w:w="0" w:type="dxa"/>
            <w:right w:w="108" w:type="dxa"/>
          </w:tblCellMar>
        </w:tblPrEx>
        <w:trPr>
          <w:trHeight w:val="881" w:hRule="atLeast"/>
        </w:trPr>
        <w:tc>
          <w:tcPr>
            <w:tcW w:w="699"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p>
        </w:tc>
        <w:tc>
          <w:tcPr>
            <w:tcW w:w="1170"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2.4</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未列入债务风险防控“重点关注”类企业</w:t>
            </w:r>
            <w:r>
              <w:rPr>
                <w:rFonts w:hint="eastAsia" w:ascii="仿宋_GB2312" w:hAnsi="仿宋_GB2312" w:eastAsia="仿宋_GB2312" w:cs="仿宋_GB2312"/>
                <w:color w:val="auto"/>
                <w:kern w:val="0"/>
                <w:sz w:val="28"/>
                <w:szCs w:val="28"/>
                <w:highlight w:val="none"/>
              </w:rPr>
              <w:t>年度投资计划</w:t>
            </w:r>
            <w:r>
              <w:rPr>
                <w:rFonts w:hint="eastAsia" w:ascii="仿宋_GB2312" w:hAnsi="仿宋_GB2312" w:eastAsia="仿宋_GB2312" w:cs="仿宋_GB2312"/>
                <w:color w:val="auto"/>
                <w:kern w:val="0"/>
                <w:sz w:val="28"/>
                <w:szCs w:val="28"/>
                <w:highlight w:val="none"/>
                <w:lang w:eastAsia="zh-CN"/>
              </w:rPr>
              <w:t>备案</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7</w:t>
            </w:r>
          </w:p>
        </w:tc>
      </w:tr>
      <w:tr>
        <w:tblPrEx>
          <w:tblCellMar>
            <w:top w:w="0" w:type="dxa"/>
            <w:left w:w="108" w:type="dxa"/>
            <w:bottom w:w="0" w:type="dxa"/>
            <w:right w:w="108" w:type="dxa"/>
          </w:tblCellMar>
        </w:tblPrEx>
        <w:trPr>
          <w:trHeight w:val="881" w:hRule="atLeast"/>
        </w:trPr>
        <w:tc>
          <w:tcPr>
            <w:tcW w:w="699"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p>
        </w:tc>
        <w:tc>
          <w:tcPr>
            <w:tcW w:w="117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2.5</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列入投资项目负面清单特别监管类的投资项目核准</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8</w:t>
            </w:r>
          </w:p>
        </w:tc>
      </w:tr>
      <w:tr>
        <w:tblPrEx>
          <w:tblCellMar>
            <w:top w:w="0" w:type="dxa"/>
            <w:left w:w="108" w:type="dxa"/>
            <w:bottom w:w="0" w:type="dxa"/>
            <w:right w:w="108" w:type="dxa"/>
          </w:tblCellMar>
        </w:tblPrEx>
        <w:trPr>
          <w:trHeight w:val="881"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3</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改制重组管理</w:t>
            </w: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.1</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宋体" w:eastAsia="仿宋_GB2312"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增减注册资本审核</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w:t>
            </w:r>
          </w:p>
        </w:tc>
      </w:tr>
      <w:tr>
        <w:tblPrEx>
          <w:tblCellMar>
            <w:top w:w="0" w:type="dxa"/>
            <w:left w:w="108" w:type="dxa"/>
            <w:bottom w:w="0" w:type="dxa"/>
            <w:right w:w="108" w:type="dxa"/>
          </w:tblCellMar>
        </w:tblPrEx>
        <w:trPr>
          <w:trHeight w:val="851"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.2</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eastAsia="仿宋_GB2312"/>
                <w:color w:val="auto"/>
                <w:kern w:val="0"/>
                <w:sz w:val="28"/>
                <w:szCs w:val="28"/>
                <w:highlight w:val="none"/>
              </w:rPr>
              <w:t>合并、分立、重组审核</w:t>
            </w:r>
            <w:r>
              <w:rPr>
                <w:rFonts w:hint="eastAsia" w:ascii="仿宋_GB2312" w:eastAsia="仿宋_GB2312"/>
                <w:color w:val="auto"/>
                <w:kern w:val="0"/>
                <w:sz w:val="28"/>
                <w:szCs w:val="28"/>
                <w:highlight w:val="none"/>
                <w:lang w:eastAsia="zh-CN"/>
              </w:rPr>
              <w:t>；改组组建国有资本投资、运营公司</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10</w:t>
            </w:r>
          </w:p>
        </w:tc>
      </w:tr>
      <w:tr>
        <w:tblPrEx>
          <w:tblCellMar>
            <w:top w:w="0" w:type="dxa"/>
            <w:left w:w="108" w:type="dxa"/>
            <w:bottom w:w="0" w:type="dxa"/>
            <w:right w:w="108" w:type="dxa"/>
          </w:tblCellMar>
        </w:tblPrEx>
        <w:trPr>
          <w:trHeight w:val="851"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.3</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仿宋_GB2312" w:eastAsia="仿宋_GB2312" w:cs="仿宋_GB2312"/>
                <w:color w:val="auto"/>
                <w:kern w:val="0"/>
                <w:sz w:val="28"/>
                <w:szCs w:val="28"/>
                <w:highlight w:val="none"/>
              </w:rPr>
            </w:pPr>
            <w:r>
              <w:rPr>
                <w:rFonts w:hint="eastAsia" w:ascii="仿宋_GB2312" w:hAnsi="宋体" w:eastAsia="仿宋_GB2312" w:cs="宋体"/>
                <w:color w:val="auto"/>
                <w:kern w:val="0"/>
                <w:sz w:val="28"/>
                <w:szCs w:val="28"/>
                <w:highlight w:val="none"/>
              </w:rPr>
              <w:t>改制审核</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r>
      <w:tr>
        <w:tblPrEx>
          <w:tblCellMar>
            <w:top w:w="0" w:type="dxa"/>
            <w:left w:w="108" w:type="dxa"/>
            <w:bottom w:w="0" w:type="dxa"/>
            <w:right w:w="108" w:type="dxa"/>
          </w:tblCellMar>
        </w:tblPrEx>
        <w:trPr>
          <w:trHeight w:val="851" w:hRule="atLeast"/>
        </w:trPr>
        <w:tc>
          <w:tcPr>
            <w:tcW w:w="699"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p>
        </w:tc>
        <w:tc>
          <w:tcPr>
            <w:tcW w:w="1170"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一般产权管理</w:t>
            </w:r>
          </w:p>
        </w:tc>
        <w:tc>
          <w:tcPr>
            <w:tcW w:w="110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.1</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宋体" w:eastAsia="仿宋_GB2312" w:cs="宋体"/>
                <w:color w:val="auto"/>
                <w:kern w:val="0"/>
                <w:sz w:val="28"/>
                <w:szCs w:val="28"/>
                <w:highlight w:val="none"/>
              </w:rPr>
            </w:pPr>
            <w:r>
              <w:rPr>
                <w:rFonts w:hint="eastAsia" w:ascii="仿宋_GB2312" w:hAnsi="仿宋_GB2312" w:eastAsia="仿宋_GB2312" w:cs="仿宋_GB2312"/>
                <w:color w:val="auto"/>
                <w:kern w:val="0"/>
                <w:sz w:val="28"/>
                <w:szCs w:val="28"/>
                <w:highlight w:val="none"/>
              </w:rPr>
              <w:t>转让所持国有产权审核</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12</w:t>
            </w:r>
          </w:p>
        </w:tc>
      </w:tr>
      <w:tr>
        <w:tblPrEx>
          <w:tblCellMar>
            <w:top w:w="0" w:type="dxa"/>
            <w:left w:w="108" w:type="dxa"/>
            <w:bottom w:w="0" w:type="dxa"/>
            <w:right w:w="108" w:type="dxa"/>
          </w:tblCellMar>
        </w:tblPrEx>
        <w:trPr>
          <w:trHeight w:val="851" w:hRule="atLeast"/>
        </w:trPr>
        <w:tc>
          <w:tcPr>
            <w:tcW w:w="699" w:type="dxa"/>
            <w:vMerge w:val="continue"/>
            <w:tcBorders>
              <w:left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.2</w:t>
            </w:r>
          </w:p>
        </w:tc>
        <w:tc>
          <w:tcPr>
            <w:tcW w:w="428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仿宋_GB2312"/>
                <w:color w:val="auto"/>
                <w:sz w:val="28"/>
                <w:szCs w:val="28"/>
                <w:highlight w:val="none"/>
              </w:rPr>
              <w:t>受让方资格条件设置事前备案</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13</w:t>
            </w:r>
          </w:p>
        </w:tc>
      </w:tr>
      <w:tr>
        <w:tblPrEx>
          <w:tblCellMar>
            <w:top w:w="0" w:type="dxa"/>
            <w:left w:w="108" w:type="dxa"/>
            <w:bottom w:w="0" w:type="dxa"/>
            <w:right w:w="108" w:type="dxa"/>
          </w:tblCellMar>
        </w:tblPrEx>
        <w:trPr>
          <w:trHeight w:val="851" w:hRule="atLeast"/>
        </w:trPr>
        <w:tc>
          <w:tcPr>
            <w:tcW w:w="699" w:type="dxa"/>
            <w:vMerge w:val="continue"/>
            <w:tcBorders>
              <w:left w:val="single" w:color="auto" w:sz="4" w:space="0"/>
              <w:bottom w:val="single" w:color="000000"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left w:val="single" w:color="auto" w:sz="6" w:space="0"/>
              <w:bottom w:val="single" w:color="000000"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auto" w:sz="6" w:space="0"/>
              <w:left w:val="single" w:color="auto" w:sz="6" w:space="0"/>
              <w:bottom w:val="single" w:color="000000"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.3</w:t>
            </w:r>
          </w:p>
        </w:tc>
        <w:tc>
          <w:tcPr>
            <w:tcW w:w="4282" w:type="dxa"/>
            <w:tcBorders>
              <w:top w:val="single" w:color="auto" w:sz="6" w:space="0"/>
              <w:left w:val="single" w:color="auto" w:sz="6" w:space="0"/>
              <w:bottom w:val="single" w:color="000000"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无偿划转所持国有</w:t>
            </w:r>
            <w:r>
              <w:rPr>
                <w:rFonts w:hint="eastAsia" w:ascii="仿宋_GB2312" w:eastAsia="仿宋_GB2312"/>
                <w:color w:val="auto"/>
                <w:sz w:val="28"/>
                <w:szCs w:val="28"/>
                <w:highlight w:val="none"/>
                <w:lang w:eastAsia="zh-CN"/>
              </w:rPr>
              <w:t>产</w:t>
            </w:r>
            <w:r>
              <w:rPr>
                <w:rFonts w:hint="eastAsia" w:ascii="仿宋_GB2312" w:eastAsia="仿宋_GB2312"/>
                <w:color w:val="auto"/>
                <w:sz w:val="28"/>
                <w:szCs w:val="28"/>
                <w:highlight w:val="none"/>
              </w:rPr>
              <w:t>权审核</w:t>
            </w:r>
          </w:p>
        </w:tc>
        <w:tc>
          <w:tcPr>
            <w:tcW w:w="1553" w:type="dxa"/>
            <w:tcBorders>
              <w:top w:val="single" w:color="auto" w:sz="6" w:space="0"/>
              <w:left w:val="single" w:color="auto" w:sz="6" w:space="0"/>
              <w:bottom w:val="single" w:color="000000"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14</w:t>
            </w:r>
          </w:p>
        </w:tc>
      </w:tr>
      <w:tr>
        <w:tblPrEx>
          <w:tblCellMar>
            <w:top w:w="0" w:type="dxa"/>
            <w:left w:w="108" w:type="dxa"/>
            <w:bottom w:w="0" w:type="dxa"/>
            <w:right w:w="108" w:type="dxa"/>
          </w:tblCellMar>
        </w:tblPrEx>
        <w:trPr>
          <w:trHeight w:val="851" w:hRule="atLeast"/>
        </w:trPr>
        <w:tc>
          <w:tcPr>
            <w:tcW w:w="699" w:type="dxa"/>
            <w:vMerge w:val="continue"/>
            <w:tcBorders>
              <w:top w:val="single" w:color="000000" w:sz="4" w:space="0"/>
              <w:left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top w:val="single" w:color="000000" w:sz="4" w:space="0"/>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000000" w:sz="4" w:space="0"/>
              <w:left w:val="single" w:color="auto" w:sz="6" w:space="0"/>
              <w:bottom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.4</w:t>
            </w:r>
          </w:p>
        </w:tc>
        <w:tc>
          <w:tcPr>
            <w:tcW w:w="4282" w:type="dxa"/>
            <w:tcBorders>
              <w:top w:val="single" w:color="000000" w:sz="4" w:space="0"/>
              <w:left w:val="single" w:color="auto" w:sz="6" w:space="0"/>
              <w:bottom w:val="single" w:color="auto" w:sz="4" w:space="0"/>
              <w:right w:val="single" w:color="auto" w:sz="6" w:space="0"/>
            </w:tcBorders>
            <w:vAlign w:val="center"/>
          </w:tcPr>
          <w:p>
            <w:pPr>
              <w:widowControl/>
              <w:spacing w:line="400" w:lineRule="exact"/>
              <w:jc w:val="center"/>
              <w:rPr>
                <w:rFonts w:ascii="仿宋_GB2312" w:eastAsia="仿宋_GB2312"/>
                <w:color w:val="auto"/>
                <w:sz w:val="28"/>
                <w:szCs w:val="28"/>
                <w:highlight w:val="none"/>
              </w:rPr>
            </w:pPr>
            <w:r>
              <w:rPr>
                <w:rFonts w:hint="eastAsia" w:ascii="仿宋_GB2312" w:hAnsi="宋体" w:eastAsia="仿宋_GB2312" w:cs="宋体"/>
                <w:color w:val="auto"/>
                <w:kern w:val="0"/>
                <w:sz w:val="28"/>
                <w:szCs w:val="28"/>
                <w:highlight w:val="none"/>
              </w:rPr>
              <w:t>国有资产评估项目核准</w:t>
            </w:r>
          </w:p>
        </w:tc>
        <w:tc>
          <w:tcPr>
            <w:tcW w:w="1553" w:type="dxa"/>
            <w:tcBorders>
              <w:top w:val="single" w:color="000000" w:sz="4"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15</w:t>
            </w:r>
          </w:p>
        </w:tc>
      </w:tr>
      <w:tr>
        <w:tblPrEx>
          <w:tblCellMar>
            <w:top w:w="0" w:type="dxa"/>
            <w:left w:w="108" w:type="dxa"/>
            <w:bottom w:w="0" w:type="dxa"/>
            <w:right w:w="108" w:type="dxa"/>
          </w:tblCellMar>
        </w:tblPrEx>
        <w:trPr>
          <w:trHeight w:val="851" w:hRule="atLeast"/>
        </w:trPr>
        <w:tc>
          <w:tcPr>
            <w:tcW w:w="699" w:type="dxa"/>
            <w:vMerge w:val="continue"/>
            <w:tcBorders>
              <w:left w:val="single" w:color="auto" w:sz="4" w:space="0"/>
              <w:bottom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70" w:type="dxa"/>
            <w:vMerge w:val="continue"/>
            <w:tcBorders>
              <w:left w:val="single" w:color="auto" w:sz="6" w:space="0"/>
              <w:bottom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r>
              <w:rPr>
                <w:rFonts w:hint="eastAsia" w:ascii="仿宋_GB2312" w:hAnsi="宋体" w:eastAsia="仿宋_GB2312" w:cs="宋体"/>
                <w:color w:val="auto"/>
                <w:kern w:val="0"/>
                <w:sz w:val="28"/>
                <w:szCs w:val="28"/>
                <w:highlight w:val="none"/>
              </w:rPr>
              <w:t>.5</w:t>
            </w:r>
          </w:p>
        </w:tc>
        <w:tc>
          <w:tcPr>
            <w:tcW w:w="4282"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国有资产评估项目事前备案</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16</w:t>
            </w:r>
          </w:p>
        </w:tc>
      </w:tr>
      <w:tr>
        <w:tblPrEx>
          <w:tblCellMar>
            <w:top w:w="0" w:type="dxa"/>
            <w:left w:w="108" w:type="dxa"/>
            <w:bottom w:w="0" w:type="dxa"/>
            <w:right w:w="108" w:type="dxa"/>
          </w:tblCellMar>
        </w:tblPrEx>
        <w:trPr>
          <w:trHeight w:val="851" w:hRule="atLeast"/>
        </w:trPr>
        <w:tc>
          <w:tcPr>
            <w:tcW w:w="699"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p>
        </w:tc>
        <w:tc>
          <w:tcPr>
            <w:tcW w:w="1170"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改组剥离管理</w:t>
            </w: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1</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仿宋_GB2312" w:eastAsia="仿宋_GB2312" w:cs="仿宋_GB2312"/>
                <w:strike/>
                <w:dstrike w:val="0"/>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eastAsia="zh-CN"/>
              </w:rPr>
              <w:t>企业解散清算审核</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17</w:t>
            </w:r>
          </w:p>
        </w:tc>
      </w:tr>
      <w:tr>
        <w:tblPrEx>
          <w:tblCellMar>
            <w:top w:w="0" w:type="dxa"/>
            <w:left w:w="108" w:type="dxa"/>
            <w:bottom w:w="0" w:type="dxa"/>
            <w:right w:w="108" w:type="dxa"/>
          </w:tblCellMar>
        </w:tblPrEx>
        <w:trPr>
          <w:trHeight w:val="851" w:hRule="atLeast"/>
        </w:trPr>
        <w:tc>
          <w:tcPr>
            <w:tcW w:w="699" w:type="dxa"/>
            <w:vMerge w:val="continue"/>
            <w:tcBorders>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p>
        </w:tc>
        <w:tc>
          <w:tcPr>
            <w:tcW w:w="1170" w:type="dxa"/>
            <w:vMerge w:val="continue"/>
            <w:tcBorders>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2</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宋体" w:eastAsia="仿宋_GB2312" w:cs="宋体"/>
                <w:strike/>
                <w:dstrike w:val="0"/>
                <w:color w:val="auto"/>
                <w:kern w:val="0"/>
                <w:sz w:val="28"/>
                <w:szCs w:val="28"/>
                <w:highlight w:val="none"/>
                <w:lang w:val="en-US" w:eastAsia="zh-CN" w:bidi="ar-SA"/>
              </w:rPr>
            </w:pPr>
            <w:r>
              <w:rPr>
                <w:rFonts w:hint="eastAsia" w:ascii="仿宋_GB2312" w:hAnsi="仿宋_GB2312" w:eastAsia="仿宋_GB2312" w:cs="仿宋_GB2312"/>
                <w:strike w:val="0"/>
                <w:dstrike w:val="0"/>
                <w:color w:val="auto"/>
                <w:kern w:val="0"/>
                <w:sz w:val="28"/>
                <w:szCs w:val="28"/>
                <w:highlight w:val="none"/>
              </w:rPr>
              <w:t>企业破产审核</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18</w:t>
            </w:r>
          </w:p>
        </w:tc>
      </w:tr>
      <w:tr>
        <w:tblPrEx>
          <w:tblCellMar>
            <w:top w:w="0" w:type="dxa"/>
            <w:left w:w="108" w:type="dxa"/>
            <w:bottom w:w="0" w:type="dxa"/>
            <w:right w:w="108" w:type="dxa"/>
          </w:tblCellMar>
        </w:tblPrEx>
        <w:trPr>
          <w:trHeight w:val="851" w:hRule="atLeast"/>
        </w:trPr>
        <w:tc>
          <w:tcPr>
            <w:tcW w:w="699"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w:t>
            </w:r>
          </w:p>
        </w:tc>
        <w:tc>
          <w:tcPr>
            <w:tcW w:w="1170"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经营业绩考核和负责人薪酬管理</w:t>
            </w: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6.1</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eastAsia="仿宋_GB2312"/>
                <w:color w:val="auto"/>
                <w:sz w:val="28"/>
                <w:szCs w:val="28"/>
                <w:highlight w:val="none"/>
              </w:rPr>
              <w:t>企业负责人经营业绩考核和薪酬水平核定</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19</w:t>
            </w:r>
          </w:p>
        </w:tc>
      </w:tr>
      <w:tr>
        <w:tblPrEx>
          <w:tblCellMar>
            <w:top w:w="0" w:type="dxa"/>
            <w:left w:w="108" w:type="dxa"/>
            <w:bottom w:w="0" w:type="dxa"/>
            <w:right w:w="108" w:type="dxa"/>
          </w:tblCellMar>
        </w:tblPrEx>
        <w:trPr>
          <w:trHeight w:val="851" w:hRule="atLeast"/>
        </w:trPr>
        <w:tc>
          <w:tcPr>
            <w:tcW w:w="699" w:type="dxa"/>
            <w:vMerge w:val="continue"/>
            <w:tcBorders>
              <w:left w:val="single" w:color="auto" w:sz="4"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70" w:type="dxa"/>
            <w:vMerge w:val="continue"/>
            <w:tcBorders>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rPr>
            </w:pP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6.2</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仿宋_GB2312" w:eastAsia="仿宋_GB2312" w:cs="仿宋_GB2312"/>
                <w:color w:val="auto"/>
                <w:kern w:val="0"/>
                <w:sz w:val="28"/>
                <w:szCs w:val="28"/>
                <w:highlight w:val="none"/>
              </w:rPr>
            </w:pPr>
            <w:r>
              <w:rPr>
                <w:rFonts w:hint="eastAsia" w:ascii="仿宋_GB2312" w:eastAsia="仿宋_GB2312"/>
                <w:color w:val="auto"/>
                <w:sz w:val="28"/>
                <w:szCs w:val="28"/>
                <w:highlight w:val="none"/>
              </w:rPr>
              <w:t>工资总额预算</w:t>
            </w:r>
            <w:r>
              <w:rPr>
                <w:rFonts w:hint="eastAsia" w:ascii="仿宋_GB2312" w:eastAsia="仿宋_GB2312"/>
                <w:color w:val="auto"/>
                <w:sz w:val="28"/>
                <w:szCs w:val="28"/>
                <w:highlight w:val="none"/>
                <w:lang w:eastAsia="zh-CN"/>
              </w:rPr>
              <w:t>备案（或核准）</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20</w:t>
            </w:r>
          </w:p>
        </w:tc>
      </w:tr>
      <w:tr>
        <w:tblPrEx>
          <w:tblCellMar>
            <w:top w:w="0" w:type="dxa"/>
            <w:left w:w="108" w:type="dxa"/>
            <w:bottom w:w="0" w:type="dxa"/>
            <w:right w:w="108" w:type="dxa"/>
          </w:tblCellMar>
        </w:tblPrEx>
        <w:trPr>
          <w:trHeight w:val="851" w:hRule="atLeast"/>
        </w:trPr>
        <w:tc>
          <w:tcPr>
            <w:tcW w:w="699" w:type="dxa"/>
            <w:tcBorders>
              <w:left w:val="single" w:color="auto" w:sz="4"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w:t>
            </w:r>
          </w:p>
        </w:tc>
        <w:tc>
          <w:tcPr>
            <w:tcW w:w="1170" w:type="dxa"/>
            <w:tcBorders>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担保管理</w:t>
            </w: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7.1</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对外担保核准</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21</w:t>
            </w:r>
          </w:p>
        </w:tc>
      </w:tr>
      <w:tr>
        <w:tblPrEx>
          <w:tblCellMar>
            <w:top w:w="0" w:type="dxa"/>
            <w:left w:w="108" w:type="dxa"/>
            <w:bottom w:w="0" w:type="dxa"/>
            <w:right w:w="108" w:type="dxa"/>
          </w:tblCellMar>
        </w:tblPrEx>
        <w:trPr>
          <w:trHeight w:val="851" w:hRule="atLeast"/>
        </w:trPr>
        <w:tc>
          <w:tcPr>
            <w:tcW w:w="699" w:type="dxa"/>
            <w:tcBorders>
              <w:left w:val="single" w:color="auto" w:sz="4"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8</w:t>
            </w:r>
          </w:p>
        </w:tc>
        <w:tc>
          <w:tcPr>
            <w:tcW w:w="1170" w:type="dxa"/>
            <w:tcBorders>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融资管理</w:t>
            </w:r>
          </w:p>
        </w:tc>
        <w:tc>
          <w:tcPr>
            <w:tcW w:w="1101"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8.1</w:t>
            </w:r>
          </w:p>
        </w:tc>
        <w:tc>
          <w:tcPr>
            <w:tcW w:w="4282"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企业融资事前审查</w:t>
            </w:r>
          </w:p>
        </w:tc>
        <w:tc>
          <w:tcPr>
            <w:tcW w:w="1553"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22</w:t>
            </w:r>
          </w:p>
        </w:tc>
      </w:tr>
      <w:tr>
        <w:tblPrEx>
          <w:tblCellMar>
            <w:top w:w="0" w:type="dxa"/>
            <w:left w:w="108" w:type="dxa"/>
            <w:bottom w:w="0" w:type="dxa"/>
            <w:right w:w="108" w:type="dxa"/>
          </w:tblCellMar>
        </w:tblPrEx>
        <w:trPr>
          <w:trHeight w:val="90" w:hRule="atLeast"/>
        </w:trPr>
        <w:tc>
          <w:tcPr>
            <w:tcW w:w="699" w:type="dxa"/>
            <w:tcBorders>
              <w:top w:val="single" w:color="auto" w:sz="6" w:space="0"/>
              <w:left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w:t>
            </w:r>
          </w:p>
        </w:tc>
        <w:tc>
          <w:tcPr>
            <w:tcW w:w="1170" w:type="dxa"/>
            <w:tcBorders>
              <w:top w:val="single" w:color="auto" w:sz="6" w:space="0"/>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国有资本经营预算</w:t>
            </w:r>
          </w:p>
        </w:tc>
        <w:tc>
          <w:tcPr>
            <w:tcW w:w="110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9.1</w:t>
            </w:r>
          </w:p>
        </w:tc>
        <w:tc>
          <w:tcPr>
            <w:tcW w:w="428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国有资本经营预算编制建议草案与执行</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23</w:t>
            </w:r>
          </w:p>
        </w:tc>
      </w:tr>
      <w:tr>
        <w:tblPrEx>
          <w:tblCellMar>
            <w:top w:w="0" w:type="dxa"/>
            <w:left w:w="108" w:type="dxa"/>
            <w:bottom w:w="0" w:type="dxa"/>
            <w:right w:w="108" w:type="dxa"/>
          </w:tblCellMar>
        </w:tblPrEx>
        <w:trPr>
          <w:trHeight w:val="90" w:hRule="atLeast"/>
        </w:trPr>
        <w:tc>
          <w:tcPr>
            <w:tcW w:w="699" w:type="dxa"/>
            <w:tcBorders>
              <w:top w:val="single" w:color="auto" w:sz="6" w:space="0"/>
              <w:left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10</w:t>
            </w:r>
          </w:p>
        </w:tc>
        <w:tc>
          <w:tcPr>
            <w:tcW w:w="1170" w:type="dxa"/>
            <w:tcBorders>
              <w:top w:val="single" w:color="auto" w:sz="6" w:space="0"/>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董监事委派管理</w:t>
            </w:r>
          </w:p>
        </w:tc>
        <w:tc>
          <w:tcPr>
            <w:tcW w:w="1101"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10</w:t>
            </w:r>
            <w:r>
              <w:rPr>
                <w:rFonts w:hint="eastAsia" w:ascii="仿宋_GB2312" w:hAnsi="宋体" w:eastAsia="仿宋_GB2312" w:cs="宋体"/>
                <w:color w:val="auto"/>
                <w:kern w:val="0"/>
                <w:sz w:val="28"/>
                <w:szCs w:val="28"/>
                <w:highlight w:val="none"/>
              </w:rPr>
              <w:t>.1</w:t>
            </w:r>
          </w:p>
        </w:tc>
        <w:tc>
          <w:tcPr>
            <w:tcW w:w="428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eastAsia="仿宋_GB2312"/>
                <w:color w:val="auto"/>
                <w:sz w:val="28"/>
                <w:szCs w:val="28"/>
                <w:highlight w:val="none"/>
              </w:rPr>
              <w:t>董事管理(含选聘内、外部董事)</w:t>
            </w:r>
          </w:p>
        </w:tc>
        <w:tc>
          <w:tcPr>
            <w:tcW w:w="1553"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24</w:t>
            </w:r>
          </w:p>
        </w:tc>
      </w:tr>
      <w:tr>
        <w:tblPrEx>
          <w:tblCellMar>
            <w:top w:w="0" w:type="dxa"/>
            <w:left w:w="108" w:type="dxa"/>
            <w:bottom w:w="0" w:type="dxa"/>
            <w:right w:w="108" w:type="dxa"/>
          </w:tblCellMar>
        </w:tblPrEx>
        <w:trPr>
          <w:trHeight w:val="851"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11</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章程管理</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11</w:t>
            </w:r>
            <w:r>
              <w:rPr>
                <w:rFonts w:hint="eastAsia" w:ascii="仿宋_GB2312" w:hAnsi="宋体" w:eastAsia="仿宋_GB2312" w:cs="宋体"/>
                <w:color w:val="auto"/>
                <w:kern w:val="0"/>
                <w:sz w:val="28"/>
                <w:szCs w:val="28"/>
                <w:highlight w:val="none"/>
              </w:rPr>
              <w:t>.1</w:t>
            </w: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企业</w:t>
            </w:r>
            <w:r>
              <w:rPr>
                <w:rFonts w:hint="eastAsia" w:ascii="仿宋_GB2312" w:eastAsia="仿宋_GB2312"/>
                <w:color w:val="auto"/>
                <w:sz w:val="28"/>
                <w:szCs w:val="28"/>
                <w:highlight w:val="none"/>
              </w:rPr>
              <w:t>章程</w:t>
            </w:r>
            <w:r>
              <w:rPr>
                <w:rFonts w:hint="eastAsia" w:ascii="仿宋_GB2312" w:eastAsia="仿宋_GB2312"/>
                <w:strike w:val="0"/>
                <w:dstrike w:val="0"/>
                <w:color w:val="auto"/>
                <w:sz w:val="28"/>
                <w:szCs w:val="28"/>
                <w:highlight w:val="none"/>
                <w:lang w:eastAsia="zh-CN"/>
              </w:rPr>
              <w:t>审批</w:t>
            </w:r>
          </w:p>
        </w:tc>
        <w:tc>
          <w:tcPr>
            <w:tcW w:w="15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25</w:t>
            </w:r>
          </w:p>
        </w:tc>
      </w:tr>
    </w:tbl>
    <w:p>
      <w:pPr>
        <w:spacing w:line="588" w:lineRule="exact"/>
        <w:rPr>
          <w:rFonts w:ascii="仿宋_GB2312" w:eastAsia="仿宋_GB2312"/>
          <w:color w:val="auto"/>
          <w:sz w:val="34"/>
          <w:szCs w:val="34"/>
          <w:highlight w:val="none"/>
        </w:rPr>
        <w:sectPr>
          <w:footerReference r:id="rId3" w:type="default"/>
          <w:footerReference r:id="rId4" w:type="even"/>
          <w:pgSz w:w="11906" w:h="16838"/>
          <w:pgMar w:top="2041"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5000" w:type="pct"/>
        <w:tblInd w:w="0" w:type="dxa"/>
        <w:tblLayout w:type="fixed"/>
        <w:tblCellMar>
          <w:top w:w="0" w:type="dxa"/>
          <w:left w:w="108" w:type="dxa"/>
          <w:bottom w:w="0" w:type="dxa"/>
          <w:right w:w="108" w:type="dxa"/>
        </w:tblCellMar>
      </w:tblPr>
      <w:tblGrid>
        <w:gridCol w:w="2305"/>
        <w:gridCol w:w="6699"/>
      </w:tblGrid>
      <w:tr>
        <w:tblPrEx>
          <w:tblCellMar>
            <w:top w:w="0" w:type="dxa"/>
            <w:left w:w="108" w:type="dxa"/>
            <w:bottom w:w="0" w:type="dxa"/>
            <w:right w:w="108" w:type="dxa"/>
          </w:tblCellMar>
        </w:tblPrEx>
        <w:trPr>
          <w:trHeight w:val="839" w:hRule="atLeast"/>
        </w:trPr>
        <w:tc>
          <w:tcPr>
            <w:tcW w:w="5000" w:type="pct"/>
            <w:gridSpan w:val="2"/>
            <w:tcBorders>
              <w:top w:val="nil"/>
              <w:left w:val="nil"/>
              <w:bottom w:val="nil"/>
              <w:right w:val="nil"/>
            </w:tcBorders>
            <w:noWrap/>
            <w:vAlign w:val="center"/>
          </w:tcPr>
          <w:tbl>
            <w:tblPr>
              <w:tblStyle w:val="6"/>
              <w:tblW w:w="9004" w:type="dxa"/>
              <w:tblInd w:w="0" w:type="dxa"/>
              <w:tblLayout w:type="fixed"/>
              <w:tblCellMar>
                <w:top w:w="0" w:type="dxa"/>
                <w:left w:w="108" w:type="dxa"/>
                <w:bottom w:w="0" w:type="dxa"/>
                <w:right w:w="108" w:type="dxa"/>
              </w:tblCellMar>
            </w:tblPr>
            <w:tblGrid>
              <w:gridCol w:w="2252"/>
              <w:gridCol w:w="6536"/>
            </w:tblGrid>
            <w:tr>
              <w:tblPrEx>
                <w:tblCellMar>
                  <w:top w:w="0" w:type="dxa"/>
                  <w:left w:w="108" w:type="dxa"/>
                  <w:bottom w:w="0" w:type="dxa"/>
                  <w:right w:w="108" w:type="dxa"/>
                </w:tblCellMar>
              </w:tblPrEx>
              <w:trPr>
                <w:trHeight w:val="839" w:hRule="atLeast"/>
              </w:trPr>
              <w:tc>
                <w:tcPr>
                  <w:tcW w:w="9004"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u w:val="single"/>
                      <w14:textFill>
                        <w14:solidFill>
                          <w14:schemeClr w14:val="tx1"/>
                        </w14:solidFill>
                      </w14:textFill>
                    </w:rPr>
                  </w:pPr>
                  <w:r>
                    <w:rPr>
                      <w:rFonts w:hint="eastAsia" w:ascii="仿宋_GB2312" w:hAnsi="宋体" w:eastAsia="仿宋_GB2312" w:cs="宋体"/>
                      <w:color w:val="000000" w:themeColor="text1"/>
                      <w:kern w:val="0"/>
                      <w:sz w:val="34"/>
                      <w:szCs w:val="34"/>
                      <w:highlight w:val="none"/>
                      <w:lang w:val="en-US" w:eastAsia="zh-CN"/>
                      <w14:textFill>
                        <w14:solidFill>
                          <w14:schemeClr w14:val="tx1"/>
                        </w14:solidFill>
                      </w14:textFill>
                    </w:rPr>
                    <w:t>主营业务管理事项信息表</w:t>
                  </w:r>
                </w:p>
              </w:tc>
            </w:tr>
            <w:tr>
              <w:tblPrEx>
                <w:tblCellMar>
                  <w:top w:w="0" w:type="dxa"/>
                  <w:left w:w="108" w:type="dxa"/>
                  <w:bottom w:w="0" w:type="dxa"/>
                  <w:right w:w="108" w:type="dxa"/>
                </w:tblCellMar>
              </w:tblPrEx>
              <w:trPr>
                <w:trHeight w:val="720" w:hRule="atLeast"/>
              </w:trPr>
              <w:tc>
                <w:tcPr>
                  <w:tcW w:w="2305"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99"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230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99"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主责主业核定</w:t>
                  </w:r>
                </w:p>
              </w:tc>
            </w:tr>
            <w:tr>
              <w:tblPrEx>
                <w:tblCellMar>
                  <w:top w:w="0" w:type="dxa"/>
                  <w:left w:w="108" w:type="dxa"/>
                  <w:bottom w:w="0" w:type="dxa"/>
                  <w:right w:w="108" w:type="dxa"/>
                </w:tblCellMar>
              </w:tblPrEx>
              <w:trPr>
                <w:trHeight w:val="1296" w:hRule="atLeast"/>
              </w:trPr>
              <w:tc>
                <w:tcPr>
                  <w:tcW w:w="230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99"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法》、《企业国有资产监督管理暂行条例》、关于印发《天津国资委监管企业主责主业动态管理</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办法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》的通知（津国资规划</w:t>
                  </w:r>
                  <w:r>
                    <w:rPr>
                      <w:rFonts w:hint="eastAsia" w:ascii="仿宋_GB2312" w:hAnsi="仿宋_GB2312" w:eastAsia="仿宋_GB2312" w:cs="仿宋_GB2312"/>
                      <w:color w:val="000000" w:themeColor="text1"/>
                      <w:kern w:val="0"/>
                      <w:sz w:val="24"/>
                      <w:highlight w:val="none"/>
                      <w14:textFill>
                        <w14:solidFill>
                          <w14:schemeClr w14:val="tx1"/>
                        </w14:solidFill>
                      </w14:textFill>
                    </w:rPr>
                    <w:t>〔202</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11号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230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99"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631" w:hRule="atLeast"/>
              </w:trPr>
              <w:tc>
                <w:tcPr>
                  <w:tcW w:w="230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99"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独立行使</w:t>
                  </w:r>
                </w:p>
              </w:tc>
            </w:tr>
            <w:tr>
              <w:tblPrEx>
                <w:tblCellMar>
                  <w:top w:w="0" w:type="dxa"/>
                  <w:left w:w="108" w:type="dxa"/>
                  <w:bottom w:w="0" w:type="dxa"/>
                  <w:right w:w="108" w:type="dxa"/>
                </w:tblCellMar>
              </w:tblPrEx>
              <w:trPr>
                <w:trHeight w:val="795" w:hRule="atLeast"/>
              </w:trPr>
              <w:tc>
                <w:tcPr>
                  <w:tcW w:w="2305"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99"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区国资委履行出资人职责的监管</w:t>
                  </w:r>
                  <w:r>
                    <w:rPr>
                      <w:rFonts w:hint="default" w:ascii="仿宋_GB2312" w:hAnsi="仿宋_GB2312" w:eastAsia="仿宋_GB2312" w:cs="仿宋_GB2312"/>
                      <w:color w:val="000000" w:themeColor="text1"/>
                      <w:kern w:val="0"/>
                      <w:sz w:val="24"/>
                      <w:highlight w:val="none"/>
                      <w:lang w:val="en" w:eastAsia="zh-C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（以下称“区管企业”）</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提交关于核定主营业务（或变更主业）的申请；</w:t>
                  </w:r>
                </w:p>
                <w:p>
                  <w:pPr>
                    <w:widowControl/>
                    <w:numPr>
                      <w:ilvl w:val="0"/>
                      <w:numId w:val="1"/>
                    </w:numPr>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对区管企业拟核定主营业务依法依规进行审核；</w:t>
                  </w:r>
                </w:p>
                <w:p>
                  <w:pPr>
                    <w:widowControl/>
                    <w:numPr>
                      <w:ilvl w:val="0"/>
                      <w:numId w:val="1"/>
                    </w:numPr>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提交党委会、主任办公会审议；</w:t>
                  </w:r>
                </w:p>
                <w:p>
                  <w:pPr>
                    <w:widowControl/>
                    <w:numPr>
                      <w:ilvl w:val="0"/>
                      <w:numId w:val="1"/>
                    </w:numPr>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下发核准文件。</w:t>
                  </w:r>
                </w:p>
              </w:tc>
            </w:tr>
            <w:tr>
              <w:tblPrEx>
                <w:tblCellMar>
                  <w:top w:w="0" w:type="dxa"/>
                  <w:left w:w="108" w:type="dxa"/>
                  <w:bottom w:w="0" w:type="dxa"/>
                  <w:right w:w="108" w:type="dxa"/>
                </w:tblCellMar>
              </w:tblPrEx>
              <w:trPr>
                <w:trHeight w:val="3135" w:hRule="atLeast"/>
              </w:trPr>
              <w:tc>
                <w:tcPr>
                  <w:tcW w:w="2305"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99"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一）区管企业上报关于核定主责主业的请示；（二）经营业务基本情况（包括区管企业资产总额、营业收入、利润总额；各项主业对应情况及占比等）；（三）董事会决议等企业内部决策文件；（四）区国资委认为需要报送的其他材料。</w:t>
                  </w:r>
                </w:p>
              </w:tc>
            </w:tr>
            <w:tr>
              <w:tblPrEx>
                <w:tblCellMar>
                  <w:top w:w="0" w:type="dxa"/>
                  <w:left w:w="108" w:type="dxa"/>
                  <w:bottom w:w="0" w:type="dxa"/>
                  <w:right w:w="108" w:type="dxa"/>
                </w:tblCellMar>
              </w:tblPrEx>
              <w:trPr>
                <w:trHeight w:val="845" w:hRule="atLeast"/>
              </w:trPr>
              <w:tc>
                <w:tcPr>
                  <w:tcW w:w="2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核准区管企业主责主业</w:t>
                  </w:r>
                </w:p>
              </w:tc>
            </w:tr>
            <w:tr>
              <w:tblPrEx>
                <w:tblCellMar>
                  <w:top w:w="0" w:type="dxa"/>
                  <w:left w:w="108" w:type="dxa"/>
                  <w:bottom w:w="0" w:type="dxa"/>
                  <w:right w:w="108" w:type="dxa"/>
                </w:tblCellMar>
              </w:tblPrEx>
              <w:trPr>
                <w:trHeight w:val="820" w:hRule="atLeast"/>
              </w:trPr>
              <w:tc>
                <w:tcPr>
                  <w:tcW w:w="2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87340277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pPr w:leftFromText="180" w:rightFromText="180" w:vertAnchor="text" w:horzAnchor="page" w:tblpX="1637" w:tblpY="563"/>
              <w:tblOverlap w:val="never"/>
              <w:tblW w:w="8918" w:type="dxa"/>
              <w:tblInd w:w="0" w:type="dxa"/>
              <w:tblLayout w:type="fixed"/>
              <w:tblCellMar>
                <w:top w:w="0" w:type="dxa"/>
                <w:left w:w="108" w:type="dxa"/>
                <w:bottom w:w="0" w:type="dxa"/>
                <w:right w:w="108" w:type="dxa"/>
              </w:tblCellMar>
            </w:tblPr>
            <w:tblGrid>
              <w:gridCol w:w="2251"/>
              <w:gridCol w:w="6537"/>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投资管理事项信息表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p>
              </w:tc>
            </w:tr>
            <w:tr>
              <w:tblPrEx>
                <w:tblCellMar>
                  <w:top w:w="0" w:type="dxa"/>
                  <w:left w:w="108" w:type="dxa"/>
                  <w:bottom w:w="0" w:type="dxa"/>
                  <w:right w:w="108" w:type="dxa"/>
                </w:tblCellMar>
              </w:tblPrEx>
              <w:trPr>
                <w:trHeight w:val="9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列入债务风险防控“重点关注”类区管企业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年度投资计划核准</w:t>
                  </w:r>
                </w:p>
              </w:tc>
            </w:tr>
            <w:tr>
              <w:tblPrEx>
                <w:tblCellMar>
                  <w:top w:w="0" w:type="dxa"/>
                  <w:left w:w="108" w:type="dxa"/>
                  <w:bottom w:w="0" w:type="dxa"/>
                  <w:right w:w="108" w:type="dxa"/>
                </w:tblCellMar>
              </w:tblPrEx>
              <w:trPr>
                <w:trHeight w:val="24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w:t>
                  </w:r>
                  <w:r>
                    <w:rPr>
                      <w:rFonts w:hint="eastAsia" w:ascii="仿宋_GB2312" w:hAnsi="宋体" w:eastAsia="仿宋_GB2312" w:cs="宋体"/>
                      <w:color w:val="000000" w:themeColor="text1"/>
                      <w:kern w:val="0"/>
                      <w:sz w:val="24"/>
                      <w:highlight w:val="none"/>
                      <w14:textFill>
                        <w14:solidFill>
                          <w14:schemeClr w14:val="tx1"/>
                        </w14:solidFill>
                      </w14:textFill>
                    </w:rPr>
                    <w:t>企业履行内部决策程序后，向区国资委</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报送年度投资计划。</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提交区国资委决策机构审议；</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3、根据审议意见，区国资委下发</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核准批复</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（一）年度投资计划的请示；（二）董事会决策文件</w:t>
                  </w:r>
                </w:p>
              </w:tc>
            </w:tr>
            <w:tr>
              <w:tblPrEx>
                <w:tblCellMar>
                  <w:top w:w="0" w:type="dxa"/>
                  <w:left w:w="108" w:type="dxa"/>
                  <w:bottom w:w="0" w:type="dxa"/>
                  <w:right w:w="108" w:type="dxa"/>
                </w:tblCellMar>
              </w:tblPrEx>
              <w:trPr>
                <w:trHeight w:val="11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列入债务风险防控“重点关注”类区管企业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年度投资计划进行核准</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29"/>
              <w:gridCol w:w="6466"/>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投资管理事项信息表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9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未列入债务风险防控“重点关注”类区管企业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年度投资计划</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备案</w:t>
                  </w:r>
                </w:p>
              </w:tc>
            </w:tr>
            <w:tr>
              <w:tblPrEx>
                <w:tblCellMar>
                  <w:top w:w="0" w:type="dxa"/>
                  <w:left w:w="108" w:type="dxa"/>
                  <w:bottom w:w="0" w:type="dxa"/>
                  <w:right w:w="108" w:type="dxa"/>
                </w:tblCellMar>
              </w:tblPrEx>
              <w:trPr>
                <w:trHeight w:val="24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w:t>
                  </w:r>
                  <w:r>
                    <w:rPr>
                      <w:rFonts w:hint="eastAsia" w:ascii="仿宋_GB2312" w:hAnsi="宋体" w:eastAsia="仿宋_GB2312" w:cs="宋体"/>
                      <w:color w:val="000000" w:themeColor="text1"/>
                      <w:kern w:val="0"/>
                      <w:sz w:val="24"/>
                      <w:highlight w:val="none"/>
                      <w14:textFill>
                        <w14:solidFill>
                          <w14:schemeClr w14:val="tx1"/>
                        </w14:solidFill>
                      </w14:textFill>
                    </w:rPr>
                    <w:t>企业履行内部决策程序后，向区国资委</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报送年度投资计划。</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向区国资委决策机构汇报；</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3、区国资委对符合条件要求的予以备案</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（一）年度投资计划的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报告</w:t>
                  </w:r>
                  <w:r>
                    <w:rPr>
                      <w:rFonts w:hint="eastAsia" w:ascii="仿宋_GB2312" w:hAnsi="仿宋_GB2312" w:eastAsia="仿宋_GB2312" w:cs="仿宋_GB2312"/>
                      <w:color w:val="000000" w:themeColor="text1"/>
                      <w:kern w:val="0"/>
                      <w:sz w:val="24"/>
                      <w:highlight w:val="none"/>
                      <w14:textFill>
                        <w14:solidFill>
                          <w14:schemeClr w14:val="tx1"/>
                        </w14:solidFill>
                      </w14:textFill>
                    </w:rPr>
                    <w:t>；（二）董事会决策文件</w:t>
                  </w:r>
                </w:p>
              </w:tc>
            </w:tr>
            <w:tr>
              <w:tblPrEx>
                <w:tblCellMar>
                  <w:top w:w="0" w:type="dxa"/>
                  <w:left w:w="108" w:type="dxa"/>
                  <w:bottom w:w="0" w:type="dxa"/>
                  <w:right w:w="108" w:type="dxa"/>
                </w:tblCellMar>
              </w:tblPrEx>
              <w:trPr>
                <w:trHeight w:val="11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未列入债务风险防控“重点关注”类区管企业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年度投资计划</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进行备案</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29"/>
              <w:gridCol w:w="6466"/>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投资管理事项信息表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ind w:firstLine="236" w:firstLineChars="1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9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列入债务风险防控“重点关注”类区管企业调整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投资计划核准</w:t>
                  </w:r>
                </w:p>
              </w:tc>
            </w:tr>
            <w:tr>
              <w:tblPrEx>
                <w:tblCellMar>
                  <w:top w:w="0" w:type="dxa"/>
                  <w:left w:w="108" w:type="dxa"/>
                  <w:bottom w:w="0" w:type="dxa"/>
                  <w:right w:w="108" w:type="dxa"/>
                </w:tblCellMar>
              </w:tblPrEx>
              <w:trPr>
                <w:trHeight w:val="24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w:t>
                  </w:r>
                  <w:r>
                    <w:rPr>
                      <w:rFonts w:hint="eastAsia" w:ascii="仿宋_GB2312" w:hAnsi="宋体" w:eastAsia="仿宋_GB2312" w:cs="宋体"/>
                      <w:color w:val="000000" w:themeColor="text1"/>
                      <w:kern w:val="0"/>
                      <w:sz w:val="24"/>
                      <w:highlight w:val="none"/>
                      <w14:textFill>
                        <w14:solidFill>
                          <w14:schemeClr w14:val="tx1"/>
                        </w14:solidFill>
                      </w14:textFill>
                    </w:rPr>
                    <w:t>企业履行内部决策程序后，向区国资委</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报送年度调整投资计划。</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提交区国资委决策机构审议；</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3、根据审议意见，区国资委下发</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核准批复</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报告</w:t>
                  </w:r>
                  <w:r>
                    <w:rPr>
                      <w:rFonts w:hint="eastAsia" w:ascii="仿宋_GB2312" w:hAnsi="仿宋_GB2312" w:eastAsia="仿宋_GB2312" w:cs="仿宋_GB2312"/>
                      <w:color w:val="000000" w:themeColor="text1"/>
                      <w:kern w:val="0"/>
                      <w:sz w:val="24"/>
                      <w:highlight w:val="none"/>
                      <w14:textFill>
                        <w14:solidFill>
                          <w14:schemeClr w14:val="tx1"/>
                        </w14:solidFill>
                      </w14:textFill>
                    </w:rPr>
                    <w:t>；（二）董事会决策文件</w:t>
                  </w:r>
                </w:p>
              </w:tc>
            </w:tr>
            <w:tr>
              <w:tblPrEx>
                <w:tblCellMar>
                  <w:top w:w="0" w:type="dxa"/>
                  <w:left w:w="108" w:type="dxa"/>
                  <w:bottom w:w="0" w:type="dxa"/>
                  <w:right w:w="108" w:type="dxa"/>
                </w:tblCellMar>
              </w:tblPrEx>
              <w:trPr>
                <w:trHeight w:val="11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列入债务风险防控“重点关注”类区管企业调整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进行</w:t>
                  </w:r>
                  <w:r>
                    <w:rPr>
                      <w:rFonts w:hint="eastAsia" w:ascii="仿宋_GB2312" w:hAnsi="仿宋_GB2312" w:eastAsia="仿宋_GB2312" w:cs="仿宋_GB2312"/>
                      <w:color w:val="000000" w:themeColor="text1"/>
                      <w:kern w:val="0"/>
                      <w:sz w:val="24"/>
                      <w:highlight w:val="none"/>
                      <w14:textFill>
                        <w14:solidFill>
                          <w14:schemeClr w14:val="tx1"/>
                        </w14:solidFill>
                      </w14:textFill>
                    </w:rPr>
                    <w:t>核准</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29"/>
              <w:gridCol w:w="6466"/>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投资管理事项信息表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p>
              </w:tc>
            </w:tr>
            <w:tr>
              <w:tblPrEx>
                <w:tblCellMar>
                  <w:top w:w="0" w:type="dxa"/>
                  <w:left w:w="108" w:type="dxa"/>
                  <w:bottom w:w="0" w:type="dxa"/>
                  <w:right w:w="108" w:type="dxa"/>
                </w:tblCellMar>
              </w:tblPrEx>
              <w:trPr>
                <w:trHeight w:val="9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未列入债务风险防控“重点关注”类区管企业调整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备案</w:t>
                  </w:r>
                </w:p>
              </w:tc>
            </w:tr>
            <w:tr>
              <w:tblPrEx>
                <w:tblCellMar>
                  <w:top w:w="0" w:type="dxa"/>
                  <w:left w:w="108" w:type="dxa"/>
                  <w:bottom w:w="0" w:type="dxa"/>
                  <w:right w:w="108" w:type="dxa"/>
                </w:tblCellMar>
              </w:tblPrEx>
              <w:trPr>
                <w:trHeight w:val="24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w:t>
                  </w:r>
                  <w:r>
                    <w:rPr>
                      <w:rFonts w:hint="eastAsia" w:ascii="仿宋_GB2312" w:hAnsi="宋体" w:eastAsia="仿宋_GB2312" w:cs="宋体"/>
                      <w:color w:val="000000" w:themeColor="text1"/>
                      <w:kern w:val="0"/>
                      <w:sz w:val="24"/>
                      <w:highlight w:val="none"/>
                      <w14:textFill>
                        <w14:solidFill>
                          <w14:schemeClr w14:val="tx1"/>
                        </w14:solidFill>
                      </w14:textFill>
                    </w:rPr>
                    <w:t>企业履行内部决策程序后，向区国资委</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报送年度调整投资计划。</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向区国资委决策机构汇报；</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3、区国资委对符合条件要求的予以备案</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报告</w:t>
                  </w:r>
                  <w:r>
                    <w:rPr>
                      <w:rFonts w:hint="eastAsia" w:ascii="仿宋_GB2312" w:hAnsi="仿宋_GB2312" w:eastAsia="仿宋_GB2312" w:cs="仿宋_GB2312"/>
                      <w:color w:val="000000" w:themeColor="text1"/>
                      <w:kern w:val="0"/>
                      <w:sz w:val="24"/>
                      <w:highlight w:val="none"/>
                      <w14:textFill>
                        <w14:solidFill>
                          <w14:schemeClr w14:val="tx1"/>
                        </w14:solidFill>
                      </w14:textFill>
                    </w:rPr>
                    <w:t>；（二）董事会决策文件</w:t>
                  </w:r>
                </w:p>
              </w:tc>
            </w:tr>
            <w:tr>
              <w:tblPrEx>
                <w:tblCellMar>
                  <w:top w:w="0" w:type="dxa"/>
                  <w:left w:w="108" w:type="dxa"/>
                  <w:bottom w:w="0" w:type="dxa"/>
                  <w:right w:w="108" w:type="dxa"/>
                </w:tblCellMar>
              </w:tblPrEx>
              <w:trPr>
                <w:trHeight w:val="11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未列入债务风险防控“重点关注”类区管企业调整</w:t>
                  </w:r>
                  <w:r>
                    <w:rPr>
                      <w:rFonts w:hint="eastAsia" w:ascii="仿宋_GB2312" w:hAnsi="仿宋_GB2312" w:eastAsia="仿宋_GB2312" w:cs="仿宋_GB2312"/>
                      <w:color w:val="000000" w:themeColor="text1"/>
                      <w:kern w:val="0"/>
                      <w:sz w:val="24"/>
                      <w:highlight w:val="none"/>
                      <w14:textFill>
                        <w14:solidFill>
                          <w14:schemeClr w14:val="tx1"/>
                        </w14:solidFill>
                      </w14:textFill>
                    </w:rPr>
                    <w:t>投资计划</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进行备案</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29"/>
              <w:gridCol w:w="6466"/>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投资管理事项信息表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p>
              </w:tc>
            </w:tr>
            <w:tr>
              <w:tblPrEx>
                <w:tblCellMar>
                  <w:top w:w="0" w:type="dxa"/>
                  <w:left w:w="108" w:type="dxa"/>
                  <w:bottom w:w="0" w:type="dxa"/>
                  <w:right w:w="108" w:type="dxa"/>
                </w:tblCellMar>
              </w:tblPrEx>
              <w:trPr>
                <w:trHeight w:val="9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列入投资项目负面清单特别监管类的投资项目核准</w:t>
                  </w:r>
                </w:p>
              </w:tc>
            </w:tr>
            <w:tr>
              <w:tblPrEx>
                <w:tblCellMar>
                  <w:top w:w="0" w:type="dxa"/>
                  <w:left w:w="108" w:type="dxa"/>
                  <w:bottom w:w="0" w:type="dxa"/>
                  <w:right w:w="108" w:type="dxa"/>
                </w:tblCellMar>
              </w:tblPrEx>
              <w:trPr>
                <w:trHeight w:val="24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《中华人民共和国公司法》、《中华人民共和国企业国有资产法》、《中央企业投资监督管理办法》（国务院国资委令第34号）、《天津市市属企业投资监督管理办法》（津国资〔20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7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5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1、</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w:t>
                  </w:r>
                  <w:r>
                    <w:rPr>
                      <w:rFonts w:hint="eastAsia" w:ascii="仿宋_GB2312" w:hAnsi="宋体" w:eastAsia="仿宋_GB2312" w:cs="宋体"/>
                      <w:color w:val="000000" w:themeColor="text1"/>
                      <w:kern w:val="0"/>
                      <w:sz w:val="24"/>
                      <w:highlight w:val="none"/>
                      <w14:textFill>
                        <w14:solidFill>
                          <w14:schemeClr w14:val="tx1"/>
                        </w14:solidFill>
                      </w14:textFill>
                    </w:rPr>
                    <w:t>企业履行内部决策程序后</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w:t>
                  </w:r>
                  <w:r>
                    <w:rPr>
                      <w:rFonts w:hint="eastAsia" w:ascii="仿宋_GB2312" w:hAnsi="宋体" w:eastAsia="仿宋_GB2312" w:cs="宋体"/>
                      <w:color w:val="000000" w:themeColor="text1"/>
                      <w:kern w:val="0"/>
                      <w:sz w:val="24"/>
                      <w:highlight w:val="none"/>
                      <w14:textFill>
                        <w14:solidFill>
                          <w14:schemeClr w14:val="tx1"/>
                        </w14:solidFill>
                      </w14:textFill>
                    </w:rPr>
                    <w:t>向区国资委</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报送要件。</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提交区国资委决策机构审议；</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3、根据审议意见，区国资委下发</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核准批复</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开展项目投资的报告</w:t>
                  </w:r>
                  <w:r>
                    <w:rPr>
                      <w:rFonts w:hint="eastAsia" w:ascii="仿宋_GB2312" w:hAnsi="仿宋_GB2312" w:eastAsia="仿宋_GB2312" w:cs="仿宋_GB2312"/>
                      <w:color w:val="000000" w:themeColor="text1"/>
                      <w:kern w:val="0"/>
                      <w:sz w:val="24"/>
                      <w:highlight w:val="none"/>
                      <w14:textFill>
                        <w14:solidFill>
                          <w14:schemeClr w14:val="tx1"/>
                        </w14:solidFill>
                      </w14:textFill>
                    </w:rPr>
                    <w:t>；（二）</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企业有关</w:t>
                  </w:r>
                  <w:r>
                    <w:rPr>
                      <w:rFonts w:hint="eastAsia" w:ascii="仿宋_GB2312" w:hAnsi="仿宋_GB2312" w:eastAsia="仿宋_GB2312" w:cs="仿宋_GB2312"/>
                      <w:color w:val="000000" w:themeColor="text1"/>
                      <w:kern w:val="0"/>
                      <w:sz w:val="24"/>
                      <w:highlight w:val="none"/>
                      <w14:textFill>
                        <w14:solidFill>
                          <w14:schemeClr w14:val="tx1"/>
                        </w14:solidFill>
                      </w14:textFill>
                    </w:rPr>
                    <w:t>决策文件</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；（三）投资项目可研报告（尽职调查、风险防范报告）等相关文件；（四）其他必要的材料。</w:t>
                  </w:r>
                </w:p>
              </w:tc>
            </w:tr>
            <w:tr>
              <w:tblPrEx>
                <w:tblCellMar>
                  <w:top w:w="0" w:type="dxa"/>
                  <w:left w:w="108" w:type="dxa"/>
                  <w:bottom w:w="0" w:type="dxa"/>
                  <w:right w:w="108" w:type="dxa"/>
                </w:tblCellMar>
              </w:tblPrEx>
              <w:trPr>
                <w:trHeight w:val="11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列入投资项目负面清单特别监管类的投资项目核准</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t>改制重组管理事项信息表</w:t>
            </w:r>
          </w:p>
          <w:tbl>
            <w:tblPr>
              <w:tblStyle w:val="6"/>
              <w:tblW w:w="5000" w:type="pct"/>
              <w:tblInd w:w="0" w:type="dxa"/>
              <w:tblLayout w:type="fixed"/>
              <w:tblCellMar>
                <w:top w:w="0" w:type="dxa"/>
                <w:left w:w="108" w:type="dxa"/>
                <w:bottom w:w="0" w:type="dxa"/>
                <w:right w:w="108" w:type="dxa"/>
              </w:tblCellMar>
            </w:tblPr>
            <w:tblGrid>
              <w:gridCol w:w="1932"/>
              <w:gridCol w:w="316"/>
              <w:gridCol w:w="6319"/>
              <w:gridCol w:w="221"/>
            </w:tblGrid>
            <w:tr>
              <w:tblPrEx>
                <w:tblCellMar>
                  <w:top w:w="0" w:type="dxa"/>
                  <w:left w:w="108" w:type="dxa"/>
                  <w:bottom w:w="0" w:type="dxa"/>
                  <w:right w:w="108" w:type="dxa"/>
                </w:tblCellMar>
              </w:tblPrEx>
              <w:trPr>
                <w:gridAfter w:val="1"/>
                <w:wAfter w:w="125" w:type="pct"/>
                <w:trHeight w:val="581" w:hRule="atLeast"/>
              </w:trPr>
              <w:tc>
                <w:tcPr>
                  <w:tcW w:w="4874" w:type="pct"/>
                  <w:gridSpan w:val="3"/>
                  <w:tcBorders>
                    <w:top w:val="nil"/>
                    <w:left w:val="nil"/>
                    <w:bottom w:val="nil"/>
                    <w:right w:val="nil"/>
                  </w:tcBorders>
                  <w:noWrap/>
                  <w:vAlign w:val="center"/>
                </w:tcPr>
                <w:tbl>
                  <w:tblPr>
                    <w:tblStyle w:val="6"/>
                    <w:tblW w:w="5000" w:type="pct"/>
                    <w:tblInd w:w="0" w:type="dxa"/>
                    <w:tblLayout w:type="fixed"/>
                    <w:tblCellMar>
                      <w:top w:w="0" w:type="dxa"/>
                      <w:left w:w="108" w:type="dxa"/>
                      <w:bottom w:w="0" w:type="dxa"/>
                      <w:right w:w="108" w:type="dxa"/>
                    </w:tblCellMar>
                  </w:tblPr>
                  <w:tblGrid>
                    <w:gridCol w:w="927"/>
                    <w:gridCol w:w="7424"/>
                  </w:tblGrid>
                  <w:tr>
                    <w:tblPrEx>
                      <w:tblCellMar>
                        <w:top w:w="0" w:type="dxa"/>
                        <w:left w:w="108" w:type="dxa"/>
                        <w:bottom w:w="0" w:type="dxa"/>
                        <w:right w:w="108" w:type="dxa"/>
                      </w:tblCellMar>
                    </w:tblPrEx>
                    <w:trPr>
                      <w:trHeight w:val="720" w:hRule="atLeast"/>
                    </w:trPr>
                    <w:tc>
                      <w:tcPr>
                        <w:tcW w:w="555"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4444"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236" w:firstLineChars="10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增减注册资本审核</w:t>
                        </w:r>
                      </w:p>
                    </w:tc>
                  </w:tr>
                  <w:tr>
                    <w:tblPrEx>
                      <w:tblCellMar>
                        <w:top w:w="0" w:type="dxa"/>
                        <w:left w:w="108" w:type="dxa"/>
                        <w:bottom w:w="0" w:type="dxa"/>
                        <w:right w:w="108" w:type="dxa"/>
                      </w:tblCellMar>
                    </w:tblPrEx>
                    <w:trPr>
                      <w:trHeight w:val="1591"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《企业国有资产交易监督管理办法》（国务院国资委</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财政部令第32号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《天津市企业国有资产监督管理暂行办法》（市政府令88号）、《和平区人民政府办公室关于转发以管资本为主推进职能转变方案的通知》（和平政办函</w:t>
                        </w:r>
                        <w:r>
                          <w:rPr>
                            <w:rFonts w:hint="eastAsia" w:ascii="仿宋_GB2312" w:hAnsi="仿宋_GB2312" w:eastAsia="仿宋_GB2312" w:cs="仿宋_GB2312"/>
                            <w:color w:val="000000" w:themeColor="text1"/>
                            <w:sz w:val="24"/>
                            <w:highlight w:val="none"/>
                            <w14:textFill>
                              <w14:solidFill>
                                <w14:schemeClr w14:val="tx1"/>
                              </w14:solidFill>
                            </w14:textFill>
                          </w:rPr>
                          <w:t>〔2018〕</w:t>
                        </w:r>
                        <w:r>
                          <w:rPr>
                            <w:rFonts w:hint="eastAsia" w:ascii="仿宋_GB2312" w:hAnsi="仿宋_GB2312" w:eastAsia="仿宋_GB2312" w:cs="仿宋_GB2312"/>
                            <w:color w:val="000000" w:themeColor="text1"/>
                            <w:kern w:val="0"/>
                            <w:sz w:val="24"/>
                            <w:highlight w:val="none"/>
                            <w14:textFill>
                              <w14:solidFill>
                                <w14:schemeClr w14:val="tx1"/>
                              </w14:solidFill>
                            </w14:textFill>
                          </w:rPr>
                          <w:t>3号）</w:t>
                        </w:r>
                      </w:p>
                    </w:tc>
                  </w:tr>
                  <w:tr>
                    <w:tblPrEx>
                      <w:tblCellMar>
                        <w:top w:w="0" w:type="dxa"/>
                        <w:left w:w="108" w:type="dxa"/>
                        <w:bottom w:w="0" w:type="dxa"/>
                        <w:right w:w="108" w:type="dxa"/>
                      </w:tblCellMar>
                    </w:tblPrEx>
                    <w:trPr>
                      <w:trHeight w:val="9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766"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default" w:ascii="仿宋_GB2312" w:hAnsi="宋体" w:eastAsia="仿宋_GB2312" w:cs="宋体"/>
                            <w:color w:val="000000" w:themeColor="text1"/>
                            <w:kern w:val="0"/>
                            <w:sz w:val="34"/>
                            <w:szCs w:val="34"/>
                            <w:highlight w:val="none"/>
                            <w:lang w:val="en"/>
                            <w14:textFill>
                              <w14:solidFill>
                                <w14:schemeClr w14:val="tx1"/>
                              </w14:solidFill>
                            </w14:textFill>
                          </w:rPr>
                          <w:t>权责</w:t>
                        </w:r>
                        <w:r>
                          <w:rPr>
                            <w:rFonts w:hint="eastAsia" w:ascii="仿宋_GB2312" w:hAnsi="宋体" w:eastAsia="仿宋_GB2312" w:cs="宋体"/>
                            <w:color w:val="000000" w:themeColor="text1"/>
                            <w:kern w:val="0"/>
                            <w:sz w:val="34"/>
                            <w:szCs w:val="34"/>
                            <w:highlight w:val="none"/>
                            <w14:textFill>
                              <w14:solidFill>
                                <w14:schemeClr w14:val="tx1"/>
                              </w14:solidFill>
                            </w14:textFill>
                          </w:rPr>
                          <w:t>边界</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企业管理科进行要件审核</w:t>
                        </w:r>
                        <w:r>
                          <w:rPr>
                            <w:rFonts w:hint="eastAsia" w:ascii="仿宋_GB2312" w:hAnsi="宋体" w:eastAsia="仿宋_GB2312" w:cs="宋体"/>
                            <w:color w:val="000000" w:themeColor="text1"/>
                            <w:kern w:val="0"/>
                            <w:sz w:val="24"/>
                            <w:highlight w:val="none"/>
                            <w14:textFill>
                              <w14:solidFill>
                                <w14:schemeClr w14:val="tx1"/>
                              </w14:solidFill>
                            </w14:textFill>
                          </w:rPr>
                          <w:t>，法制科提供相关法律支持</w:t>
                        </w:r>
                      </w:p>
                    </w:tc>
                  </w:tr>
                  <w:tr>
                    <w:tblPrEx>
                      <w:tblCellMar>
                        <w:top w:w="0" w:type="dxa"/>
                        <w:left w:w="108" w:type="dxa"/>
                        <w:bottom w:w="0" w:type="dxa"/>
                        <w:right w:w="108" w:type="dxa"/>
                      </w:tblCellMar>
                    </w:tblPrEx>
                    <w:trPr>
                      <w:trHeight w:val="1327"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4444"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区管企业增减资，由区管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履行内部决策程序后，向区国资委提交要件</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区国资委审议后提出初步意见</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上报区政府审议决定</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待区政府同意后，由区管企业负责实施</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。其他企业增减资，由区管企业审批。</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按照</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《企业国有资产交易监督管理办法》</w:t>
                        </w:r>
                        <w:r>
                          <w:rPr>
                            <w:rFonts w:hint="eastAsia" w:ascii="仿宋_GB2312" w:hAnsi="仿宋_GB2312" w:eastAsia="仿宋_GB2312" w:cs="仿宋_GB2312"/>
                            <w:color w:val="000000" w:themeColor="text1"/>
                            <w:kern w:val="0"/>
                            <w:sz w:val="24"/>
                            <w:highlight w:val="none"/>
                            <w14:textFill>
                              <w14:solidFill>
                                <w14:schemeClr w14:val="tx1"/>
                              </w14:solidFill>
                            </w14:textFill>
                          </w:rPr>
                          <w:t>有关要求，需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国资委审批的协议增资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由</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企业履行内部决策程序后</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正式上报请示及相关材料</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待</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国资委批复同意后</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由</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企业负责实施。</w:t>
                        </w:r>
                      </w:p>
                    </w:tc>
                  </w:tr>
                  <w:tr>
                    <w:tblPrEx>
                      <w:tblCellMar>
                        <w:top w:w="0" w:type="dxa"/>
                        <w:left w:w="108" w:type="dxa"/>
                        <w:bottom w:w="0" w:type="dxa"/>
                        <w:right w:w="108" w:type="dxa"/>
                      </w:tblCellMar>
                    </w:tblPrEx>
                    <w:trPr>
                      <w:trHeight w:val="9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4444"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上报请示（具备行文文号）；（二）增（减）注册资本方案；（三）内部决策文件；（四）增（减）企业的最近一年度财务审计报告；（五）资产评估备案表或核准文件复印件（如需）；（六）营业执照副本复印件；（九）增（减）企业的国有资产产权登记证明复印件；（十）法律意见书；</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（十一）增（减）资协议（如需）；</w:t>
                        </w:r>
                        <w:r>
                          <w:rPr>
                            <w:rFonts w:hint="eastAsia" w:ascii="仿宋_GB2312" w:hAnsi="仿宋_GB2312" w:eastAsia="仿宋_GB2312" w:cs="仿宋_GB2312"/>
                            <w:color w:val="000000" w:themeColor="text1"/>
                            <w:kern w:val="0"/>
                            <w:sz w:val="24"/>
                            <w:highlight w:val="none"/>
                            <w14:textFill>
                              <w14:solidFill>
                                <w14:schemeClr w14:val="tx1"/>
                              </w14:solidFill>
                            </w14:textFill>
                          </w:rPr>
                          <w:t>（十一）区国资委认定需要报送的其他材料</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552"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企业增（减）注册资本事宜</w:t>
                        </w:r>
                      </w:p>
                    </w:tc>
                  </w:tr>
                  <w:tr>
                    <w:tblPrEx>
                      <w:tblCellMar>
                        <w:top w:w="0" w:type="dxa"/>
                        <w:left w:w="108" w:type="dxa"/>
                        <w:bottom w:w="0" w:type="dxa"/>
                        <w:right w:w="108" w:type="dxa"/>
                      </w:tblCellMar>
                    </w:tblPrEx>
                    <w:trPr>
                      <w:trHeight w:val="9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r>
                    <w:tblPrEx>
                      <w:tblCellMar>
                        <w:top w:w="0" w:type="dxa"/>
                        <w:left w:w="108" w:type="dxa"/>
                        <w:bottom w:w="0" w:type="dxa"/>
                        <w:right w:w="108" w:type="dxa"/>
                      </w:tblCellMar>
                    </w:tblPrEx>
                    <w:trPr>
                      <w:trHeight w:val="839" w:hRule="atLeast"/>
                    </w:trPr>
                    <w:tc>
                      <w:tcPr>
                        <w:tcW w:w="5000" w:type="pct"/>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u w:val="singl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t>改制重组管理事项信息表</w:t>
                        </w:r>
                      </w:p>
                    </w:tc>
                  </w:tr>
                  <w:tr>
                    <w:tblPrEx>
                      <w:tblCellMar>
                        <w:top w:w="0" w:type="dxa"/>
                        <w:left w:w="108" w:type="dxa"/>
                        <w:bottom w:w="0" w:type="dxa"/>
                        <w:right w:w="108" w:type="dxa"/>
                      </w:tblCellMar>
                    </w:tblPrEx>
                    <w:trPr>
                      <w:trHeight w:val="720" w:hRule="atLeast"/>
                    </w:trPr>
                    <w:tc>
                      <w:tcPr>
                        <w:tcW w:w="555"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4444"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r>
                  <w:tr>
                    <w:tblPrEx>
                      <w:tblCellMar>
                        <w:top w:w="0" w:type="dxa"/>
                        <w:left w:w="108" w:type="dxa"/>
                        <w:bottom w:w="0" w:type="dxa"/>
                        <w:right w:w="108" w:type="dxa"/>
                      </w:tblCellMar>
                    </w:tblPrEx>
                    <w:trPr>
                      <w:trHeight w:val="72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szCs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区管企业</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合并、分立、重组审核</w:t>
                        </w:r>
                        <w:r>
                          <w:rPr>
                            <w:rFonts w:hint="default" w:ascii="仿宋_GB2312" w:hAnsi="仿宋_GB2312" w:eastAsia="仿宋_GB2312" w:cs="仿宋_GB2312"/>
                            <w:color w:val="000000" w:themeColor="text1"/>
                            <w:kern w:val="0"/>
                            <w:sz w:val="24"/>
                            <w:szCs w:val="24"/>
                            <w:highlight w:val="none"/>
                            <w:lang w:val="en" w:eastAsia="zh-CN"/>
                            <w14:textFill>
                              <w14:solidFill>
                                <w14:schemeClr w14:val="tx1"/>
                              </w14:solidFill>
                            </w14:textFill>
                          </w:rPr>
                          <w:t>；改组组建国有资本投资、运营公司审核</w:t>
                        </w:r>
                      </w:p>
                    </w:tc>
                  </w:tr>
                  <w:tr>
                    <w:tblPrEx>
                      <w:tblCellMar>
                        <w:top w:w="0" w:type="dxa"/>
                        <w:left w:w="108" w:type="dxa"/>
                        <w:bottom w:w="0" w:type="dxa"/>
                        <w:right w:w="108" w:type="dxa"/>
                      </w:tblCellMar>
                    </w:tblPrEx>
                    <w:trPr>
                      <w:trHeight w:val="1296"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4444" w:type="pct"/>
                        <w:tcBorders>
                          <w:top w:val="single" w:color="auto" w:sz="6" w:space="0"/>
                          <w:left w:val="single" w:color="auto" w:sz="6" w:space="0"/>
                          <w:bottom w:val="single" w:color="auto" w:sz="6" w:space="0"/>
                          <w:right w:val="single" w:color="auto" w:sz="4" w:space="0"/>
                        </w:tcBorders>
                        <w:vAlign w:val="center"/>
                      </w:tcPr>
                      <w:p>
                        <w:pPr>
                          <w:spacing w:line="240" w:lineRule="exact"/>
                          <w:rPr>
                            <w:rFonts w:ascii="仿宋_GB2312" w:hAnsi="仿宋_GB2312" w:eastAsia="仿宋_GB2312" w:cs="仿宋_GB2312"/>
                            <w:color w:val="000000" w:themeColor="text1"/>
                            <w:kern w:val="0"/>
                            <w:sz w:val="24"/>
                            <w:szCs w:val="24"/>
                            <w:highlight w:val="none"/>
                            <w14:textFill>
                              <w14:solidFill>
                                <w14:schemeClr w14:val="tx1"/>
                              </w14:solidFill>
                            </w14:textFill>
                          </w:rPr>
                        </w:pPr>
                      </w:p>
                      <w:p>
                        <w:pPr>
                          <w:spacing w:line="240" w:lineRule="exac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中华人民共和国公司法》、《中华人民共和国企业国有资产法》、《天津市企业国有资产监督管理暂行办法》（市政府令88号）、《国务院办公厅转发国资委关于推进国有资本调整和国有企业重组的指导意见的通知》（国办发〔200</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〕97号）、《和平区人民政府办公室关于转发以管资本为主推进职能转变方案的通知》（和平政办函〔2018〕3号）</w:t>
                        </w:r>
                      </w:p>
                    </w:tc>
                  </w:tr>
                  <w:tr>
                    <w:tblPrEx>
                      <w:tblCellMar>
                        <w:top w:w="0" w:type="dxa"/>
                        <w:left w:w="108" w:type="dxa"/>
                        <w:bottom w:w="0" w:type="dxa"/>
                        <w:right w:w="108" w:type="dxa"/>
                      </w:tblCellMar>
                    </w:tblPrEx>
                    <w:trPr>
                      <w:trHeight w:val="9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766"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权责</w:t>
                        </w:r>
                        <w:r>
                          <w:rPr>
                            <w:rFonts w:hint="eastAsia" w:ascii="仿宋_GB2312" w:hAnsi="宋体" w:eastAsia="仿宋_GB2312" w:cs="宋体"/>
                            <w:color w:val="000000" w:themeColor="text1"/>
                            <w:kern w:val="0"/>
                            <w:sz w:val="34"/>
                            <w:szCs w:val="34"/>
                            <w:highlight w:val="none"/>
                            <w14:textFill>
                              <w14:solidFill>
                                <w14:schemeClr w14:val="tx1"/>
                              </w14:solidFill>
                            </w14:textFill>
                          </w:rPr>
                          <w:t>边界</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企业管理科进行要件审核，法制科提供相关法律支持</w:t>
                        </w:r>
                      </w:p>
                    </w:tc>
                  </w:tr>
                  <w:tr>
                    <w:tblPrEx>
                      <w:tblCellMar>
                        <w:top w:w="0" w:type="dxa"/>
                        <w:left w:w="108" w:type="dxa"/>
                        <w:bottom w:w="0" w:type="dxa"/>
                        <w:right w:w="108" w:type="dxa"/>
                      </w:tblCellMar>
                    </w:tblPrEx>
                    <w:trPr>
                      <w:trHeight w:val="795"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企业履行内部决策程序后，向区国资委提交要件；2、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区管企业</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合并、分立、重组</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，致使区国资委所出资企业减少或者增加的，由</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区国资委</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上报区政府审批，其余情况由区国资委审批。</w:t>
                        </w:r>
                      </w:p>
                    </w:tc>
                  </w:tr>
                  <w:tr>
                    <w:tblPrEx>
                      <w:tblCellMar>
                        <w:top w:w="0" w:type="dxa"/>
                        <w:left w:w="108" w:type="dxa"/>
                        <w:bottom w:w="0" w:type="dxa"/>
                        <w:right w:w="108" w:type="dxa"/>
                      </w:tblCellMar>
                    </w:tblPrEx>
                    <w:trPr>
                      <w:trHeight w:val="1005"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szCs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szCs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上报请示（具备行文文号）；（二）合并、分立、重组方案；（三）内部决策文件；（四）重组协议（如需）；（五）最近一年度的财务审计报告；（六）资产评估备案表或核准文件复印件（如需）；（七）营业执照副本复印件；（</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）国有资产产权登记证明复印件；（</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九</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）企业名称预核准通知书（如需）；（十）法律意见书；（十</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一</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）区国资委认定需要报送的其他材料。</w:t>
                        </w:r>
                      </w:p>
                    </w:tc>
                  </w:tr>
                  <w:tr>
                    <w:tblPrEx>
                      <w:tblCellMar>
                        <w:top w:w="0" w:type="dxa"/>
                        <w:left w:w="108" w:type="dxa"/>
                        <w:bottom w:w="0" w:type="dxa"/>
                        <w:right w:w="108" w:type="dxa"/>
                      </w:tblCellMar>
                    </w:tblPrEx>
                    <w:trPr>
                      <w:trHeight w:val="1005" w:hRule="atLeast"/>
                    </w:trPr>
                    <w:tc>
                      <w:tcPr>
                        <w:tcW w:w="555" w:type="pct"/>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4444" w:type="pct"/>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审核</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企业合并、分立、重组</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default" w:ascii="仿宋_GB2312" w:hAnsi="仿宋_GB2312" w:eastAsia="仿宋_GB2312" w:cs="仿宋_GB2312"/>
                            <w:color w:val="000000" w:themeColor="text1"/>
                            <w:kern w:val="0"/>
                            <w:sz w:val="24"/>
                            <w:szCs w:val="24"/>
                            <w:highlight w:val="none"/>
                            <w:lang w:val="en" w:eastAsia="zh-CN"/>
                            <w14:textFill>
                              <w14:solidFill>
                                <w14:schemeClr w14:val="tx1"/>
                              </w14:solidFill>
                            </w14:textFill>
                          </w:rPr>
                          <w:t>改组组建国有资本投资、运营公司</w:t>
                        </w:r>
                      </w:p>
                    </w:tc>
                  </w:tr>
                  <w:tr>
                    <w:tblPrEx>
                      <w:tblCellMar>
                        <w:top w:w="0" w:type="dxa"/>
                        <w:left w:w="108" w:type="dxa"/>
                        <w:bottom w:w="0" w:type="dxa"/>
                        <w:right w:w="108" w:type="dxa"/>
                      </w:tblCellMar>
                    </w:tblPrEx>
                    <w:trPr>
                      <w:trHeight w:val="1105"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444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仿宋_GB2312" w:hAnsi="仿宋_GB2312" w:eastAsia="仿宋_GB2312" w:cs="仿宋_GB2312"/>
                            <w:color w:val="000000" w:themeColor="text1"/>
                            <w:kern w:val="0"/>
                            <w:sz w:val="24"/>
                            <w:szCs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87340277  hpqgzw@</w:t>
                        </w:r>
                        <w:r>
                          <w:rPr>
                            <w:rFonts w:hint="default" w:ascii="仿宋_GB2312" w:hAnsi="仿宋_GB2312" w:eastAsia="仿宋_GB2312" w:cs="仿宋_GB2312"/>
                            <w:color w:val="000000" w:themeColor="text1"/>
                            <w:kern w:val="0"/>
                            <w:sz w:val="24"/>
                            <w:szCs w:val="24"/>
                            <w:highlight w:val="none"/>
                            <w:lang w:val="en"/>
                            <w14:textFill>
                              <w14:solidFill>
                                <w14:schemeClr w14:val="tx1"/>
                              </w14:solidFill>
                            </w14:textFill>
                          </w:rPr>
                          <w:t>tj.gov.cn</w:t>
                        </w:r>
                      </w:p>
                    </w:tc>
                  </w:tr>
                </w:tbl>
                <w:p>
                  <w:pPr>
                    <w:rPr>
                      <w:color w:val="000000" w:themeColor="text1"/>
                      <w:highlight w:val="none"/>
                      <w14:textFill>
                        <w14:solidFill>
                          <w14:schemeClr w14:val="tx1"/>
                        </w14:solidFill>
                      </w14:textFill>
                    </w:rPr>
                  </w:pPr>
                </w:p>
                <w:tbl>
                  <w:tblPr>
                    <w:tblStyle w:val="6"/>
                    <w:tblW w:w="5000" w:type="pct"/>
                    <w:tblInd w:w="0" w:type="dxa"/>
                    <w:tblLayout w:type="fixed"/>
                    <w:tblCellMar>
                      <w:top w:w="0" w:type="dxa"/>
                      <w:left w:w="108" w:type="dxa"/>
                      <w:bottom w:w="0" w:type="dxa"/>
                      <w:right w:w="108" w:type="dxa"/>
                    </w:tblCellMar>
                  </w:tblPr>
                  <w:tblGrid>
                    <w:gridCol w:w="927"/>
                    <w:gridCol w:w="7424"/>
                  </w:tblGrid>
                  <w:tr>
                    <w:tblPrEx>
                      <w:tblCellMar>
                        <w:top w:w="0" w:type="dxa"/>
                        <w:left w:w="108" w:type="dxa"/>
                        <w:bottom w:w="0" w:type="dxa"/>
                        <w:right w:w="108" w:type="dxa"/>
                      </w:tblCellMar>
                    </w:tblPrEx>
                    <w:trPr>
                      <w:trHeight w:val="90" w:hRule="atLeast"/>
                    </w:trPr>
                    <w:tc>
                      <w:tcPr>
                        <w:tcW w:w="5000" w:type="pct"/>
                        <w:gridSpan w:val="2"/>
                        <w:tcBorders>
                          <w:top w:val="nil"/>
                          <w:left w:val="nil"/>
                          <w:bottom w:val="single" w:color="auto" w:sz="4" w:space="0"/>
                          <w:right w:val="nil"/>
                        </w:tcBorders>
                        <w:noWrap/>
                        <w:vAlign w:val="center"/>
                      </w:tcPr>
                      <w:p>
                        <w:pPr>
                          <w:widowControl/>
                          <w:jc w:val="center"/>
                          <w:rPr>
                            <w:rFonts w:ascii="仿宋_GB2312" w:hAnsi="宋体" w:eastAsia="仿宋_GB2312" w:cs="宋体"/>
                            <w:color w:val="000000" w:themeColor="text1"/>
                            <w:kern w:val="0"/>
                            <w:sz w:val="34"/>
                            <w:szCs w:val="34"/>
                            <w:highlight w:val="none"/>
                            <w:u w:val="singl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改制重组管理事项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365"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444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236" w:firstLineChars="1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.3</w:t>
                        </w:r>
                      </w:p>
                    </w:tc>
                  </w:tr>
                  <w:tr>
                    <w:tblPrEx>
                      <w:tblCellMar>
                        <w:top w:w="0" w:type="dxa"/>
                        <w:left w:w="108" w:type="dxa"/>
                        <w:bottom w:w="0" w:type="dxa"/>
                        <w:right w:w="108" w:type="dxa"/>
                      </w:tblCellMar>
                    </w:tblPrEx>
                    <w:trPr>
                      <w:trHeight w:val="395"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4444"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w:t>
                        </w:r>
                        <w:r>
                          <w:rPr>
                            <w:rFonts w:hint="eastAsia" w:ascii="仿宋_GB2312" w:hAnsi="宋体" w:eastAsia="仿宋_GB2312" w:cs="宋体"/>
                            <w:color w:val="000000" w:themeColor="text1"/>
                            <w:kern w:val="0"/>
                            <w:sz w:val="24"/>
                            <w:highlight w:val="none"/>
                            <w14:textFill>
                              <w14:solidFill>
                                <w14:schemeClr w14:val="tx1"/>
                              </w14:solidFill>
                            </w14:textFill>
                          </w:rPr>
                          <w:t>改制审核</w:t>
                        </w:r>
                      </w:p>
                    </w:tc>
                  </w:tr>
                  <w:tr>
                    <w:tblPrEx>
                      <w:tblCellMar>
                        <w:top w:w="0" w:type="dxa"/>
                        <w:left w:w="108" w:type="dxa"/>
                        <w:bottom w:w="0" w:type="dxa"/>
                        <w:right w:w="108" w:type="dxa"/>
                      </w:tblCellMar>
                    </w:tblPrEx>
                    <w:trPr>
                      <w:trHeight w:val="2460" w:hRule="atLeast"/>
                    </w:trPr>
                    <w:tc>
                      <w:tcPr>
                        <w:tcW w:w="5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444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中华人民共和国公司法》、《中华人民共和国企业国有资产法》、《国务院办公厅转发国务院国有资产监督管理委员会关于规范国有企业改制工作意见的通知》（国办发〔2003〕96号）、《国务院办公厅转发国资委关于进一步规范国有企业改制工作实施意见的通知》（国办发〔2005〕60号）、</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天津市企业国有资产监督管理暂行办法（市政府令第</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88号</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1"/>
                            <w:szCs w:val="21"/>
                            <w:highlight w:val="none"/>
                            <w14:textFill>
                              <w14:solidFill>
                                <w14:schemeClr w14:val="tx1"/>
                              </w14:solidFill>
                            </w14:textFill>
                          </w:rPr>
                          <w:t>《和平区人民政府办公室关于转发以管资本为主推进职能转变方案的通知》（和平政办函</w:t>
                        </w:r>
                        <w:r>
                          <w:rPr>
                            <w:rFonts w:hint="eastAsia" w:ascii="仿宋_GB2312" w:hAnsi="仿宋_GB2312" w:eastAsia="仿宋_GB2312" w:cs="仿宋_GB2312"/>
                            <w:strike w:val="0"/>
                            <w:dstrike w:val="0"/>
                            <w:color w:val="000000" w:themeColor="text1"/>
                            <w:sz w:val="21"/>
                            <w:szCs w:val="21"/>
                            <w:highlight w:val="none"/>
                            <w14:textFill>
                              <w14:solidFill>
                                <w14:schemeClr w14:val="tx1"/>
                              </w14:solidFill>
                            </w14:textFill>
                          </w:rPr>
                          <w:t>〔2018〕</w:t>
                        </w:r>
                        <w:r>
                          <w:rPr>
                            <w:rFonts w:hint="eastAsia" w:ascii="仿宋_GB2312" w:hAnsi="仿宋_GB2312" w:eastAsia="仿宋_GB2312" w:cs="仿宋_GB2312"/>
                            <w:strike w:val="0"/>
                            <w:dstrike w:val="0"/>
                            <w:color w:val="000000" w:themeColor="text1"/>
                            <w:kern w:val="0"/>
                            <w:sz w:val="21"/>
                            <w:szCs w:val="21"/>
                            <w:highlight w:val="none"/>
                            <w14:textFill>
                              <w14:solidFill>
                                <w14:schemeClr w14:val="tx1"/>
                              </w14:solidFill>
                            </w14:textFill>
                          </w:rPr>
                          <w:t>3号）</w:t>
                        </w:r>
                      </w:p>
                    </w:tc>
                  </w:tr>
                  <w:tr>
                    <w:tblPrEx>
                      <w:tblCellMar>
                        <w:top w:w="0" w:type="dxa"/>
                        <w:left w:w="108" w:type="dxa"/>
                        <w:bottom w:w="0" w:type="dxa"/>
                        <w:right w:w="108" w:type="dxa"/>
                      </w:tblCellMar>
                    </w:tblPrEx>
                    <w:trPr>
                      <w:trHeight w:val="578" w:hRule="atLeast"/>
                    </w:trPr>
                    <w:tc>
                      <w:tcPr>
                        <w:tcW w:w="555"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4444"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515"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4444"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trHeight w:val="100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1、企业履行内部决策程序后，向区国资委提交要件；2、区国资委审议后提出初步意见；3、上报区政府审议决定。</w:t>
                        </w:r>
                      </w:p>
                    </w:tc>
                  </w:tr>
                  <w:tr>
                    <w:tblPrEx>
                      <w:tblCellMar>
                        <w:top w:w="0" w:type="dxa"/>
                        <w:left w:w="108" w:type="dxa"/>
                        <w:bottom w:w="0" w:type="dxa"/>
                        <w:right w:w="108" w:type="dxa"/>
                      </w:tblCellMar>
                    </w:tblPrEx>
                    <w:trPr>
                      <w:trHeight w:val="2489"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4444" w:type="pct"/>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上报请示（具备行文文号）；（二）改制方案；（三）职工安置方案（如需）；（四）</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内部决策文件；（五）最近一年度的财务审计报告；（六）如改制为非国有的企业，提供企业法人代表离任审计报告（如需）；（七）资产评估备案表或核准文件复印件（如需）；（八）职工（代表）大会决议；（九）改制企业营业执照副本复印件；（十）改制企业国有资产产权登记证明复印件；（十一）改制企业名称预核准通知书（如需）；（十二）法律意见书；（十三）区国资委认定需要报送的其他材料</w:t>
                        </w:r>
                      </w:p>
                    </w:tc>
                  </w:tr>
                  <w:tr>
                    <w:tblPrEx>
                      <w:tblCellMar>
                        <w:top w:w="0" w:type="dxa"/>
                        <w:left w:w="108" w:type="dxa"/>
                        <w:bottom w:w="0" w:type="dxa"/>
                        <w:right w:w="108" w:type="dxa"/>
                      </w:tblCellMar>
                    </w:tblPrEx>
                    <w:trPr>
                      <w:trHeight w:val="9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审核</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改制</w:t>
                        </w:r>
                      </w:p>
                    </w:tc>
                  </w:tr>
                  <w:tr>
                    <w:tblPrEx>
                      <w:tblCellMar>
                        <w:top w:w="0" w:type="dxa"/>
                        <w:left w:w="108" w:type="dxa"/>
                        <w:bottom w:w="0" w:type="dxa"/>
                        <w:right w:w="108" w:type="dxa"/>
                      </w:tblCellMar>
                    </w:tblPrEx>
                    <w:trPr>
                      <w:trHeight w:val="410" w:hRule="atLeast"/>
                    </w:trPr>
                    <w:tc>
                      <w:tcPr>
                        <w:tcW w:w="555"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4444" w:type="pct"/>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gridAfter w:val="1"/>
                <w:wAfter w:w="125" w:type="pct"/>
                <w:trHeight w:val="652" w:hRule="atLeast"/>
              </w:trPr>
              <w:tc>
                <w:tcPr>
                  <w:tcW w:w="1099"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3775" w:type="pct"/>
                  <w:gridSpan w:val="2"/>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p>
              </w:tc>
            </w:tr>
            <w:tr>
              <w:tblPrEx>
                <w:tblCellMar>
                  <w:top w:w="0" w:type="dxa"/>
                  <w:left w:w="108" w:type="dxa"/>
                  <w:bottom w:w="0" w:type="dxa"/>
                  <w:right w:w="108" w:type="dxa"/>
                </w:tblCellMar>
              </w:tblPrEx>
              <w:trPr>
                <w:gridAfter w:val="1"/>
                <w:wAfter w:w="125" w:type="pct"/>
                <w:trHeight w:val="523"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3775"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转让所持国有产权审核</w:t>
                  </w:r>
                </w:p>
              </w:tc>
            </w:tr>
            <w:tr>
              <w:tblPrEx>
                <w:tblCellMar>
                  <w:top w:w="0" w:type="dxa"/>
                  <w:left w:w="108" w:type="dxa"/>
                  <w:bottom w:w="0" w:type="dxa"/>
                  <w:right w:w="108" w:type="dxa"/>
                </w:tblCellMar>
              </w:tblPrEx>
              <w:trPr>
                <w:gridAfter w:val="1"/>
                <w:wAfter w:w="125" w:type="pct"/>
                <w:trHeight w:val="1296"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3775" w:type="pct"/>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1"/>
                      <w:szCs w:val="21"/>
                      <w:highlight w:val="none"/>
                      <w14:textFill>
                        <w14:solidFill>
                          <w14:schemeClr w14:val="tx1"/>
                        </w14:solidFill>
                      </w14:textFill>
                    </w:rPr>
                    <w:t>《企业国有资产交易监督管理办法》（国务院国资委财政部令第32号）、</w:t>
                  </w:r>
                  <w:r>
                    <w:rPr>
                      <w:rFonts w:hint="eastAsia" w:ascii="仿宋_GB2312" w:hAnsi="宋体" w:eastAsia="仿宋_GB2312" w:cs="仿宋_GB2312"/>
                      <w:strike w:val="0"/>
                      <w:dstrike w:val="0"/>
                      <w:color w:val="000000" w:themeColor="text1"/>
                      <w:sz w:val="21"/>
                      <w:szCs w:val="21"/>
                      <w:highlight w:val="none"/>
                      <w14:textFill>
                        <w14:solidFill>
                          <w14:schemeClr w14:val="tx1"/>
                        </w14:solidFill>
                      </w14:textFill>
                    </w:rPr>
                    <w:t>《</w:t>
                  </w:r>
                  <w:r>
                    <w:rPr>
                      <w:rFonts w:hint="eastAsia" w:ascii="仿宋_GB2312" w:hAnsi="宋体" w:eastAsia="仿宋_GB2312" w:cs="仿宋_GB2312"/>
                      <w:strike w:val="0"/>
                      <w:color w:val="000000" w:themeColor="text1"/>
                      <w:sz w:val="21"/>
                      <w:szCs w:val="21"/>
                      <w:highlight w:val="none"/>
                      <w14:textFill>
                        <w14:solidFill>
                          <w14:schemeClr w14:val="tx1"/>
                        </w14:solidFill>
                      </w14:textFill>
                    </w:rPr>
                    <w:t>市</w:t>
                  </w:r>
                  <w:r>
                    <w:rPr>
                      <w:rFonts w:hint="eastAsia" w:ascii="仿宋_GB2312" w:hAnsi="宋体" w:eastAsia="仿宋_GB2312" w:cs="仿宋_GB2312"/>
                      <w:color w:val="000000" w:themeColor="text1"/>
                      <w:sz w:val="21"/>
                      <w:szCs w:val="21"/>
                      <w:highlight w:val="none"/>
                      <w14:textFill>
                        <w14:solidFill>
                          <w14:schemeClr w14:val="tx1"/>
                        </w14:solidFill>
                      </w14:textFill>
                    </w:rPr>
                    <w:t>国资委关于贯彻落实&lt;企业国有资产交易监督管理办法&gt;有关事项的通知》（津国资产权〔20</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21</w:t>
                  </w:r>
                  <w:r>
                    <w:rPr>
                      <w:rFonts w:hint="eastAsia" w:ascii="仿宋_GB2312" w:hAnsi="宋体" w:eastAsia="仿宋_GB2312" w:cs="仿宋_GB2312"/>
                      <w:color w:val="000000" w:themeColor="text1"/>
                      <w:sz w:val="21"/>
                      <w:szCs w:val="21"/>
                      <w:highlight w:val="none"/>
                      <w14:textFill>
                        <w14:solidFill>
                          <w14:schemeClr w14:val="tx1"/>
                        </w14:solidFill>
                      </w14:textFill>
                    </w:rPr>
                    <w:t>〕</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16</w:t>
                  </w:r>
                  <w:r>
                    <w:rPr>
                      <w:rFonts w:hint="eastAsia" w:ascii="仿宋_GB2312" w:hAnsi="宋体" w:eastAsia="仿宋_GB2312" w:cs="仿宋_GB2312"/>
                      <w:color w:val="000000" w:themeColor="text1"/>
                      <w:sz w:val="21"/>
                      <w:szCs w:val="21"/>
                      <w:highlight w:val="none"/>
                      <w14:textFill>
                        <w14:solidFill>
                          <w14:schemeClr w14:val="tx1"/>
                        </w14:solidFill>
                      </w14:textFill>
                    </w:rPr>
                    <w:t>号）、</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宋体" w:eastAsia="仿宋_GB2312" w:cs="仿宋_GB2312"/>
                      <w:color w:val="000000" w:themeColor="text1"/>
                      <w:sz w:val="21"/>
                      <w:szCs w:val="21"/>
                      <w:highlight w:val="none"/>
                      <w14:textFill>
                        <w14:solidFill>
                          <w14:schemeClr w14:val="tx1"/>
                        </w14:solidFill>
                      </w14:textFill>
                    </w:rPr>
                    <w:t>市国资委关于转发</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&lt;</w:t>
                  </w:r>
                  <w:r>
                    <w:rPr>
                      <w:rFonts w:hint="eastAsia" w:ascii="仿宋_GB2312" w:hAnsi="宋体" w:eastAsia="仿宋_GB2312" w:cs="仿宋_GB2312"/>
                      <w:color w:val="000000" w:themeColor="text1"/>
                      <w:sz w:val="21"/>
                      <w:szCs w:val="21"/>
                      <w:highlight w:val="none"/>
                      <w14:textFill>
                        <w14:solidFill>
                          <w14:schemeClr w14:val="tx1"/>
                        </w14:solidFill>
                      </w14:textFill>
                    </w:rPr>
                    <w:t>关于企业国有资产交易流转有关事项的通知</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&gt;</w:t>
                  </w:r>
                  <w:r>
                    <w:rPr>
                      <w:rFonts w:hint="eastAsia" w:ascii="仿宋_GB2312" w:hAnsi="宋体" w:eastAsia="仿宋_GB2312" w:cs="仿宋_GB2312"/>
                      <w:color w:val="000000" w:themeColor="text1"/>
                      <w:sz w:val="21"/>
                      <w:szCs w:val="21"/>
                      <w:highlight w:val="none"/>
                      <w14:textFill>
                        <w14:solidFill>
                          <w14:schemeClr w14:val="tx1"/>
                        </w14:solidFill>
                      </w14:textFill>
                    </w:rPr>
                    <w:t>的通知</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宋体" w:eastAsia="仿宋_GB2312" w:cs="仿宋_GB2312"/>
                      <w:color w:val="000000" w:themeColor="text1"/>
                      <w:sz w:val="21"/>
                      <w:szCs w:val="21"/>
                      <w:highlight w:val="none"/>
                      <w14:textFill>
                        <w14:solidFill>
                          <w14:schemeClr w14:val="tx1"/>
                        </w14:solidFill>
                      </w14:textFill>
                    </w:rPr>
                    <w:t>(津国资产权〔2022〕15号)、</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《和平区人民政府办公室关于</w:t>
                  </w:r>
                  <w:r>
                    <w:rPr>
                      <w:rFonts w:hint="eastAsia" w:ascii="仿宋_GB2312" w:hAnsi="宋体" w:eastAsia="仿宋_GB2312" w:cs="仿宋_GB2312"/>
                      <w:color w:val="000000" w:themeColor="text1"/>
                      <w:sz w:val="21"/>
                      <w:szCs w:val="21"/>
                      <w:highlight w:val="none"/>
                      <w14:textFill>
                        <w14:solidFill>
                          <w14:schemeClr w14:val="tx1"/>
                        </w14:solidFill>
                      </w14:textFill>
                    </w:rPr>
                    <w:t>转发以管资本为主推进职能转变方案的通知》（和平政办函〔2018〕3号）</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、《关于优化区管企业资产评估管理有关事项的通知》（</w:t>
                  </w:r>
                  <w:r>
                    <w:rPr>
                      <w:rFonts w:hint="eastAsia" w:ascii="仿宋_GB2312" w:hAnsi="宋体" w:eastAsia="仿宋_GB2312" w:cs="仿宋_GB2312"/>
                      <w:color w:val="000000" w:themeColor="text1"/>
                      <w:sz w:val="21"/>
                      <w:szCs w:val="21"/>
                      <w:highlight w:val="none"/>
                      <w14:textFill>
                        <w14:solidFill>
                          <w14:schemeClr w14:val="tx1"/>
                        </w14:solidFill>
                      </w14:textFill>
                    </w:rPr>
                    <w:t>津</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和国</w:t>
                  </w:r>
                  <w:r>
                    <w:rPr>
                      <w:rFonts w:hint="eastAsia" w:ascii="仿宋_GB2312" w:hAnsi="宋体" w:eastAsia="仿宋_GB2312" w:cs="仿宋_GB2312"/>
                      <w:color w:val="000000" w:themeColor="text1"/>
                      <w:sz w:val="21"/>
                      <w:szCs w:val="21"/>
                      <w:highlight w:val="none"/>
                      <w14:textFill>
                        <w14:solidFill>
                          <w14:schemeClr w14:val="tx1"/>
                        </w14:solidFill>
                      </w14:textFill>
                    </w:rPr>
                    <w:t>〔20</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1"/>
                      <w:szCs w:val="21"/>
                      <w:highlight w:val="none"/>
                      <w14:textFill>
                        <w14:solidFill>
                          <w14:schemeClr w14:val="tx1"/>
                        </w14:solidFill>
                      </w14:textFill>
                    </w:rPr>
                    <w:t>〕</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34</w:t>
                  </w:r>
                  <w:r>
                    <w:rPr>
                      <w:rFonts w:hint="eastAsia" w:ascii="仿宋_GB2312" w:hAnsi="宋体" w:eastAsia="仿宋_GB2312" w:cs="仿宋_GB2312"/>
                      <w:color w:val="000000" w:themeColor="text1"/>
                      <w:sz w:val="21"/>
                      <w:szCs w:val="21"/>
                      <w:highlight w:val="none"/>
                      <w14:textFill>
                        <w14:solidFill>
                          <w14:schemeClr w14:val="tx1"/>
                        </w14:solidFill>
                      </w14:textFill>
                    </w:rPr>
                    <w:t>号</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w:t>
                  </w:r>
                </w:p>
              </w:tc>
            </w:tr>
            <w:tr>
              <w:tblPrEx>
                <w:tblCellMar>
                  <w:top w:w="0" w:type="dxa"/>
                  <w:left w:w="108" w:type="dxa"/>
                  <w:bottom w:w="0" w:type="dxa"/>
                  <w:right w:w="108" w:type="dxa"/>
                </w:tblCellMar>
              </w:tblPrEx>
              <w:trPr>
                <w:gridAfter w:val="1"/>
                <w:wAfter w:w="125" w:type="pct"/>
                <w:trHeight w:val="413"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3775"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gridAfter w:val="1"/>
                <w:wAfter w:w="125" w:type="pct"/>
                <w:trHeight w:val="335"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3775"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gridAfter w:val="1"/>
                <w:wAfter w:w="125" w:type="pct"/>
                <w:trHeight w:val="771"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3775" w:type="pct"/>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1、企业履行内部决策程序后，向区国资委提交要件；2、区国资委审议后提出初步意见；3、上报区政府审议决定。</w:t>
                  </w:r>
                </w:p>
              </w:tc>
            </w:tr>
            <w:tr>
              <w:tblPrEx>
                <w:tblCellMar>
                  <w:top w:w="0" w:type="dxa"/>
                  <w:left w:w="108" w:type="dxa"/>
                  <w:bottom w:w="0" w:type="dxa"/>
                  <w:right w:w="108" w:type="dxa"/>
                </w:tblCellMar>
              </w:tblPrEx>
              <w:trPr>
                <w:gridAfter w:val="1"/>
                <w:wAfter w:w="125" w:type="pct"/>
                <w:trHeight w:val="1005"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3775" w:type="pct"/>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（一）</w:t>
                  </w:r>
                  <w:r>
                    <w:rPr>
                      <w:rFonts w:hint="eastAsia" w:ascii="仿宋_GB2312" w:hAnsi="宋体" w:eastAsia="仿宋_GB2312" w:cs="仿宋_GB2312"/>
                      <w:color w:val="000000" w:themeColor="text1"/>
                      <w:sz w:val="21"/>
                      <w:szCs w:val="21"/>
                      <w:highlight w:val="none"/>
                      <w14:textFill>
                        <w14:solidFill>
                          <w14:schemeClr w14:val="tx1"/>
                        </w14:solidFill>
                      </w14:textFill>
                    </w:rPr>
                    <w:t>产权转让的申请文件;</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（二）</w:t>
                  </w:r>
                  <w:r>
                    <w:rPr>
                      <w:rFonts w:hint="eastAsia" w:ascii="仿宋_GB2312" w:hAnsi="宋体" w:eastAsia="仿宋_GB2312" w:cs="仿宋_GB2312"/>
                      <w:color w:val="000000" w:themeColor="text1"/>
                      <w:sz w:val="21"/>
                      <w:szCs w:val="21"/>
                      <w:highlight w:val="none"/>
                      <w14:textFill>
                        <w14:solidFill>
                          <w14:schemeClr w14:val="tx1"/>
                        </w14:solidFill>
                      </w14:textFill>
                    </w:rPr>
                    <w:t>产权转让的有关决议文件;</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（三）</w:t>
                  </w:r>
                  <w:r>
                    <w:rPr>
                      <w:rFonts w:hint="eastAsia" w:ascii="仿宋_GB2312" w:hAnsi="宋体" w:eastAsia="仿宋_GB2312" w:cs="仿宋_GB2312"/>
                      <w:color w:val="000000" w:themeColor="text1"/>
                      <w:sz w:val="21"/>
                      <w:szCs w:val="21"/>
                      <w:highlight w:val="none"/>
                      <w14:textFill>
                        <w14:solidFill>
                          <w14:schemeClr w14:val="tx1"/>
                        </w14:solidFill>
                      </w14:textFill>
                    </w:rPr>
                    <w:t>产权转让方案;</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（四）</w:t>
                  </w:r>
                  <w:r>
                    <w:rPr>
                      <w:rFonts w:hint="eastAsia" w:ascii="仿宋_GB2312" w:hAnsi="宋体" w:eastAsia="仿宋_GB2312" w:cs="仿宋_GB2312"/>
                      <w:color w:val="000000" w:themeColor="text1"/>
                      <w:sz w:val="21"/>
                      <w:szCs w:val="21"/>
                      <w:highlight w:val="none"/>
                      <w14:textFill>
                        <w14:solidFill>
                          <w14:schemeClr w14:val="tx1"/>
                        </w14:solidFill>
                      </w14:textFill>
                    </w:rPr>
                    <w:t>采取非公开协议方式转让产权的必要性以及受让方情况;</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（五）</w:t>
                  </w:r>
                  <w:r>
                    <w:rPr>
                      <w:rFonts w:hint="eastAsia" w:ascii="仿宋_GB2312" w:hAnsi="宋体" w:eastAsia="仿宋_GB2312" w:cs="仿宋_GB2312"/>
                      <w:color w:val="000000" w:themeColor="text1"/>
                      <w:sz w:val="21"/>
                      <w:szCs w:val="21"/>
                      <w:highlight w:val="none"/>
                      <w14:textFill>
                        <w14:solidFill>
                          <w14:schemeClr w14:val="tx1"/>
                        </w14:solidFill>
                      </w14:textFill>
                    </w:rPr>
                    <w:t>转让标的企业审计报告、资产评估报告及其核准或备案文件</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；（六）</w:t>
                  </w:r>
                  <w:r>
                    <w:rPr>
                      <w:rFonts w:hint="eastAsia" w:ascii="仿宋_GB2312" w:hAnsi="宋体" w:eastAsia="仿宋_GB2312" w:cs="仿宋_GB2312"/>
                      <w:color w:val="000000" w:themeColor="text1"/>
                      <w:sz w:val="21"/>
                      <w:szCs w:val="21"/>
                      <w:highlight w:val="none"/>
                      <w14:textFill>
                        <w14:solidFill>
                          <w14:schemeClr w14:val="tx1"/>
                        </w14:solidFill>
                      </w14:textFill>
                    </w:rPr>
                    <w:t>产权转让协议;</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（七）</w:t>
                  </w:r>
                  <w:r>
                    <w:rPr>
                      <w:rFonts w:hint="eastAsia" w:ascii="仿宋_GB2312" w:hAnsi="宋体" w:eastAsia="仿宋_GB2312" w:cs="仿宋_GB2312"/>
                      <w:color w:val="000000" w:themeColor="text1"/>
                      <w:sz w:val="21"/>
                      <w:szCs w:val="21"/>
                      <w:highlight w:val="none"/>
                      <w14:textFill>
                        <w14:solidFill>
                          <w14:schemeClr w14:val="tx1"/>
                        </w14:solidFill>
                      </w14:textFill>
                    </w:rPr>
                    <w:t>转、受让方和转让标的的产权登记证(表);</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（八）</w:t>
                  </w:r>
                  <w:r>
                    <w:rPr>
                      <w:rFonts w:hint="eastAsia" w:ascii="仿宋_GB2312" w:hAnsi="宋体" w:eastAsia="仿宋_GB2312" w:cs="仿宋_GB2312"/>
                      <w:color w:val="000000" w:themeColor="text1"/>
                      <w:sz w:val="21"/>
                      <w:szCs w:val="21"/>
                      <w:highlight w:val="none"/>
                      <w14:textFill>
                        <w14:solidFill>
                          <w14:schemeClr w14:val="tx1"/>
                        </w14:solidFill>
                      </w14:textFill>
                    </w:rPr>
                    <w:t>产权转让行为的法律意见书;（</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九</w:t>
                  </w:r>
                  <w:r>
                    <w:rPr>
                      <w:rFonts w:hint="eastAsia" w:ascii="仿宋_GB2312" w:hAnsi="宋体"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需要报送的其他材料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p>
              </w:tc>
            </w:tr>
            <w:tr>
              <w:tblPrEx>
                <w:tblCellMar>
                  <w:top w:w="0" w:type="dxa"/>
                  <w:left w:w="108" w:type="dxa"/>
                  <w:bottom w:w="0" w:type="dxa"/>
                  <w:right w:w="108" w:type="dxa"/>
                </w:tblCellMar>
              </w:tblPrEx>
              <w:trPr>
                <w:gridAfter w:val="1"/>
                <w:wAfter w:w="125" w:type="pct"/>
                <w:trHeight w:val="923"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3775" w:type="pct"/>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对以下情形进行审核</w:t>
                  </w:r>
                  <w:r>
                    <w:rPr>
                      <w:rFonts w:hint="eastAsia" w:ascii="仿宋_GB2312" w:hAnsi="宋体" w:eastAsia="仿宋_GB2312" w:cs="仿宋_GB2312"/>
                      <w:color w:val="000000" w:themeColor="text1"/>
                      <w:sz w:val="21"/>
                      <w:szCs w:val="21"/>
                      <w:highlight w:val="none"/>
                      <w:lang w:val="en-US" w:eastAsia="zh-CN"/>
                      <w14:textFill>
                        <w14:solidFill>
                          <w14:schemeClr w14:val="tx1"/>
                        </w14:solidFill>
                      </w14:textFill>
                    </w:rPr>
                    <w:t>:</w:t>
                  </w:r>
                  <w:r>
                    <w:rPr>
                      <w:rFonts w:hint="eastAsia" w:ascii="仿宋_GB2312" w:hAnsi="宋体" w:eastAsia="仿宋_GB2312" w:cs="仿宋_GB2312"/>
                      <w:color w:val="000000" w:themeColor="text1"/>
                      <w:sz w:val="21"/>
                      <w:szCs w:val="21"/>
                      <w:highlight w:val="none"/>
                      <w14:textFill>
                        <w14:solidFill>
                          <w14:schemeClr w14:val="tx1"/>
                        </w14:solidFill>
                      </w14:textFill>
                    </w:rPr>
                    <w:t>1.转让国家出资企业产权;2.转让主业处于关系国家安全、国民经济命脉的重要行业和关键领域,主要承担重大专项任务子企业的产权(该类企业产权在国家出资企业及其控股子企业之间转让的除外);3.涉及关系民计民生、基础设施建设及对经济发展有重大影响的重要行业的重组整合,对受让方有特殊要求,</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区管</w:t>
                  </w:r>
                  <w:r>
                    <w:rPr>
                      <w:rFonts w:hint="eastAsia" w:ascii="仿宋_GB2312" w:hAnsi="宋体" w:eastAsia="仿宋_GB2312" w:cs="仿宋_GB2312"/>
                      <w:color w:val="000000" w:themeColor="text1"/>
                      <w:sz w:val="21"/>
                      <w:szCs w:val="21"/>
                      <w:highlight w:val="none"/>
                      <w14:textFill>
                        <w14:solidFill>
                          <w14:schemeClr w14:val="tx1"/>
                        </w14:solidFill>
                      </w14:textFill>
                    </w:rPr>
                    <w:t>企业所持国有产权确需在国有及国有控股企业之间非公开协议转让的事项(同一国家出资企业及其各级控股企业或实际控制企业之间因实施内部整合重组的除外);4.涉及政府或国有资产监督管理机构主导推动的国有资本布局优化和结构调整,以及专业化重组等重大事项,企业产权在不同的国家出资企业及其控股企业之间转让,且对受让方有特殊要求的</w:t>
                  </w:r>
                  <w:r>
                    <w:rPr>
                      <w:rFonts w:hint="eastAsia" w:ascii="仿宋_GB2312" w:hAnsi="宋体" w:eastAsia="仿宋_GB2312" w:cs="仿宋_GB2312"/>
                      <w:color w:val="000000" w:themeColor="text1"/>
                      <w:sz w:val="21"/>
                      <w:szCs w:val="21"/>
                      <w:highlight w:val="none"/>
                      <w:lang w:eastAsia="zh-CN"/>
                      <w14:textFill>
                        <w14:solidFill>
                          <w14:schemeClr w14:val="tx1"/>
                        </w14:solidFill>
                      </w14:textFill>
                    </w:rPr>
                    <w:t>。</w:t>
                  </w:r>
                </w:p>
              </w:tc>
            </w:tr>
            <w:tr>
              <w:tblPrEx>
                <w:tblCellMar>
                  <w:top w:w="0" w:type="dxa"/>
                  <w:left w:w="108" w:type="dxa"/>
                  <w:bottom w:w="0" w:type="dxa"/>
                  <w:right w:w="108" w:type="dxa"/>
                </w:tblCellMar>
              </w:tblPrEx>
              <w:trPr>
                <w:gridAfter w:val="1"/>
                <w:wAfter w:w="125" w:type="pct"/>
                <w:trHeight w:val="566" w:hRule="atLeast"/>
              </w:trPr>
              <w:tc>
                <w:tcPr>
                  <w:tcW w:w="109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3775" w:type="pct"/>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r>
              <w:tblPrEx>
                <w:tblCellMar>
                  <w:top w:w="0" w:type="dxa"/>
                  <w:left w:w="108" w:type="dxa"/>
                  <w:bottom w:w="0" w:type="dxa"/>
                  <w:right w:w="108" w:type="dxa"/>
                </w:tblCellMar>
              </w:tblPrEx>
              <w:trPr>
                <w:trHeight w:val="581" w:hRule="atLeast"/>
              </w:trPr>
              <w:tc>
                <w:tcPr>
                  <w:tcW w:w="5000" w:type="pct"/>
                  <w:gridSpan w:val="4"/>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652" w:hRule="atLeast"/>
              </w:trPr>
              <w:tc>
                <w:tcPr>
                  <w:tcW w:w="1279" w:type="pct"/>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3720" w:type="pct"/>
                  <w:gridSpan w:val="2"/>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p>
              </w:tc>
            </w:tr>
            <w:tr>
              <w:tblPrEx>
                <w:tblCellMar>
                  <w:top w:w="0" w:type="dxa"/>
                  <w:left w:w="108" w:type="dxa"/>
                  <w:bottom w:w="0" w:type="dxa"/>
                  <w:right w:w="108" w:type="dxa"/>
                </w:tblCellMar>
              </w:tblPrEx>
              <w:trPr>
                <w:trHeight w:val="523"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3720"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受让方资格条件设置事前备案</w:t>
                  </w:r>
                </w:p>
              </w:tc>
            </w:tr>
            <w:tr>
              <w:tblPrEx>
                <w:tblCellMar>
                  <w:top w:w="0" w:type="dxa"/>
                  <w:left w:w="108" w:type="dxa"/>
                  <w:bottom w:w="0" w:type="dxa"/>
                  <w:right w:w="108" w:type="dxa"/>
                </w:tblCellMar>
              </w:tblPrEx>
              <w:trPr>
                <w:trHeight w:val="2765"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3720" w:type="pct"/>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《中华人民共和国公司法》、</w:t>
                  </w:r>
                  <w:r>
                    <w:rPr>
                      <w:rFonts w:hint="eastAsia" w:ascii="仿宋_GB2312" w:hAnsi="宋体" w:eastAsia="仿宋_GB2312" w:cs="仿宋_GB2312"/>
                      <w:color w:val="000000" w:themeColor="text1"/>
                      <w:sz w:val="24"/>
                      <w:highlight w:val="none"/>
                      <w:lang w:eastAsia="zh-CN"/>
                      <w14:textFill>
                        <w14:solidFill>
                          <w14:schemeClr w14:val="tx1"/>
                        </w14:solidFill>
                      </w14:textFill>
                    </w:rPr>
                    <w:t>《中华人民共和国企业国有资产法》、《企业国有资产监督管理暂行条例》、</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《企业国有资产交易监督管理办法》（国务院国资委财政部令第32号）、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《市国资委关于进一步贯彻落实</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&lt;</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企业国有资产交易监督管理办法</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&gt;</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有关事项的通知》(津国资产权〔2021〕16号)</w:t>
                  </w:r>
                  <w:r>
                    <w:rPr>
                      <w:rFonts w:hint="eastAsia" w:ascii="仿宋_GB2312" w:hAnsi="仿宋_GB2312" w:eastAsia="仿宋_GB2312" w:cs="仿宋_GB2312"/>
                      <w:color w:val="000000" w:themeColor="text1"/>
                      <w:kern w:val="0"/>
                      <w:sz w:val="24"/>
                      <w:highlight w:val="none"/>
                      <w14:textFill>
                        <w14:solidFill>
                          <w14:schemeClr w14:val="tx1"/>
                        </w14:solidFill>
                      </w14:textFill>
                    </w:rPr>
                    <w:t>、《和平区人民政府办公室关于转发以管资本为主推进职能转变方案的通知》（和平政办函</w:t>
                  </w:r>
                  <w:r>
                    <w:rPr>
                      <w:rFonts w:hint="eastAsia" w:ascii="仿宋_GB2312" w:hAnsi="仿宋_GB2312" w:eastAsia="仿宋_GB2312" w:cs="仿宋_GB2312"/>
                      <w:color w:val="000000" w:themeColor="text1"/>
                      <w:sz w:val="24"/>
                      <w:highlight w:val="none"/>
                      <w14:textFill>
                        <w14:solidFill>
                          <w14:schemeClr w14:val="tx1"/>
                        </w14:solidFill>
                      </w14:textFill>
                    </w:rPr>
                    <w:t>〔2018〕</w:t>
                  </w:r>
                  <w:r>
                    <w:rPr>
                      <w:rFonts w:hint="eastAsia" w:ascii="仿宋_GB2312" w:hAnsi="仿宋_GB2312" w:eastAsia="仿宋_GB2312" w:cs="仿宋_GB2312"/>
                      <w:color w:val="000000" w:themeColor="text1"/>
                      <w:kern w:val="0"/>
                      <w:sz w:val="24"/>
                      <w:highlight w:val="none"/>
                      <w14:textFill>
                        <w14:solidFill>
                          <w14:schemeClr w14:val="tx1"/>
                        </w14:solidFill>
                      </w14:textFill>
                    </w:rPr>
                    <w:t>3号）</w:t>
                  </w:r>
                </w:p>
              </w:tc>
            </w:tr>
            <w:tr>
              <w:tblPrEx>
                <w:tblCellMar>
                  <w:top w:w="0" w:type="dxa"/>
                  <w:left w:w="108" w:type="dxa"/>
                  <w:bottom w:w="0" w:type="dxa"/>
                  <w:right w:w="108" w:type="dxa"/>
                </w:tblCellMar>
              </w:tblPrEx>
              <w:trPr>
                <w:trHeight w:val="698"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3720"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766"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3720" w:type="pct"/>
                  <w:gridSpan w:val="2"/>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trHeight w:val="1341"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3720" w:type="pct"/>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1、企业履行内部决策程序后，向区国资委提交要件；2、区国资委企业科提出备案初步意见，提请主任办公会审定。</w:t>
                  </w:r>
                </w:p>
              </w:tc>
            </w:tr>
            <w:tr>
              <w:tblPrEx>
                <w:tblCellMar>
                  <w:top w:w="0" w:type="dxa"/>
                  <w:left w:w="108" w:type="dxa"/>
                  <w:bottom w:w="0" w:type="dxa"/>
                  <w:right w:w="108" w:type="dxa"/>
                </w:tblCellMar>
              </w:tblPrEx>
              <w:trPr>
                <w:trHeight w:val="1890"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3720" w:type="pct"/>
                  <w:gridSpan w:val="2"/>
                  <w:tcBorders>
                    <w:top w:val="single" w:color="auto" w:sz="6" w:space="0"/>
                    <w:left w:val="single" w:color="auto" w:sz="6" w:space="0"/>
                    <w:bottom w:val="single" w:color="auto" w:sz="6" w:space="0"/>
                    <w:right w:val="single" w:color="auto" w:sz="4" w:space="0"/>
                  </w:tcBorders>
                  <w:vAlign w:val="center"/>
                </w:tcPr>
                <w:p>
                  <w:pPr>
                    <w:widowControl/>
                    <w:numPr>
                      <w:ilvl w:val="0"/>
                      <w:numId w:val="0"/>
                    </w:numPr>
                    <w:spacing w:line="400" w:lineRule="exact"/>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eastAsia="zh-CN"/>
                      <w14:textFill>
                        <w14:solidFill>
                          <w14:schemeClr w14:val="tx1"/>
                        </w14:solidFill>
                      </w14:textFill>
                    </w:rPr>
                    <w:t>报送材料：</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（一）</w:t>
                  </w:r>
                  <w:r>
                    <w:rPr>
                      <w:rFonts w:hint="eastAsia" w:ascii="仿宋_GB2312" w:hAnsi="仿宋_GB2312" w:eastAsia="仿宋_GB2312" w:cs="仿宋_GB2312"/>
                      <w:color w:val="000000" w:themeColor="text1"/>
                      <w:kern w:val="0"/>
                      <w:sz w:val="24"/>
                      <w:highlight w:val="none"/>
                      <w14:textFill>
                        <w14:solidFill>
                          <w14:schemeClr w14:val="tx1"/>
                        </w14:solidFill>
                      </w14:textFill>
                    </w:rPr>
                    <w:t>《和平区国有企业产权转让受让方资格条件备案表》；（二）产权转让涉及的受让方资格条件设置说明；（三）区国资委要求的其他文件。</w:t>
                  </w:r>
                </w:p>
                <w:p>
                  <w:pPr>
                    <w:widowControl/>
                    <w:numPr>
                      <w:ilvl w:val="0"/>
                      <w:numId w:val="0"/>
                    </w:numPr>
                    <w:spacing w:line="400" w:lineRule="exact"/>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highlight w:val="none"/>
                      <w:lang w:eastAsia="zh-CN"/>
                      <w14:textFill>
                        <w14:solidFill>
                          <w14:schemeClr w14:val="tx1"/>
                        </w14:solidFill>
                      </w14:textFill>
                    </w:rPr>
                    <w:t>报送时间：</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产权转让信息披露前,产权交易机构审核后。</w:t>
                  </w:r>
                </w:p>
              </w:tc>
            </w:tr>
            <w:tr>
              <w:tblPrEx>
                <w:tblCellMar>
                  <w:top w:w="0" w:type="dxa"/>
                  <w:left w:w="108" w:type="dxa"/>
                  <w:bottom w:w="0" w:type="dxa"/>
                  <w:right w:w="108" w:type="dxa"/>
                </w:tblCellMar>
              </w:tblPrEx>
              <w:trPr>
                <w:trHeight w:val="1283"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3720" w:type="pct"/>
                  <w:gridSpan w:val="2"/>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lang w:val="en" w:eastAsia="zh-CN"/>
                      <w14:textFill>
                        <w14:solidFill>
                          <w14:schemeClr w14:val="tx1"/>
                        </w14:solidFill>
                      </w14:textFill>
                    </w:rPr>
                    <w:t>区管</w:t>
                  </w:r>
                  <w:r>
                    <w:rPr>
                      <w:rFonts w:hint="default" w:ascii="仿宋_GB2312" w:hAnsi="宋体" w:eastAsia="仿宋_GB2312" w:cs="仿宋_GB2312"/>
                      <w:color w:val="000000" w:themeColor="text1"/>
                      <w:sz w:val="24"/>
                      <w:highlight w:val="none"/>
                      <w:lang w:val="en"/>
                      <w14:textFill>
                        <w14:solidFill>
                          <w14:schemeClr w14:val="tx1"/>
                        </w14:solidFill>
                      </w14:textFill>
                    </w:rPr>
                    <w:t>企业</w:t>
                  </w:r>
                  <w:r>
                    <w:rPr>
                      <w:rFonts w:hint="eastAsia" w:ascii="仿宋_GB2312" w:hAnsi="宋体" w:eastAsia="仿宋_GB2312" w:cs="仿宋_GB2312"/>
                      <w:color w:val="000000" w:themeColor="text1"/>
                      <w:sz w:val="24"/>
                      <w:highlight w:val="none"/>
                      <w14:textFill>
                        <w14:solidFill>
                          <w14:schemeClr w14:val="tx1"/>
                        </w14:solidFill>
                      </w14:textFill>
                    </w:rPr>
                    <w:t>转让国有产权时对受让方资格条件进行设置，区国资委予以事前备案。</w:t>
                  </w:r>
                </w:p>
              </w:tc>
            </w:tr>
            <w:tr>
              <w:tblPrEx>
                <w:tblCellMar>
                  <w:top w:w="0" w:type="dxa"/>
                  <w:left w:w="108" w:type="dxa"/>
                  <w:bottom w:w="0" w:type="dxa"/>
                  <w:right w:w="108" w:type="dxa"/>
                </w:tblCellMar>
              </w:tblPrEx>
              <w:trPr>
                <w:trHeight w:val="566" w:hRule="atLeast"/>
              </w:trPr>
              <w:tc>
                <w:tcPr>
                  <w:tcW w:w="1279" w:type="pct"/>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3720" w:type="pct"/>
                  <w:gridSpan w:val="2"/>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29"/>
              <w:gridCol w:w="6466"/>
            </w:tblGrid>
            <w:tr>
              <w:tblPrEx>
                <w:tblCellMar>
                  <w:top w:w="0" w:type="dxa"/>
                  <w:left w:w="108" w:type="dxa"/>
                  <w:bottom w:w="0" w:type="dxa"/>
                  <w:right w:w="108" w:type="dxa"/>
                </w:tblCellMar>
              </w:tblPrEx>
              <w:trPr>
                <w:trHeight w:val="581"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.3</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无偿划转所持国有</w:t>
                  </w:r>
                  <w:r>
                    <w:rPr>
                      <w:rFonts w:hint="eastAsia" w:ascii="仿宋_GB2312" w:eastAsia="仿宋_GB2312"/>
                      <w:color w:val="000000" w:themeColor="text1"/>
                      <w:sz w:val="24"/>
                      <w:highlight w:val="none"/>
                      <w:lang w:eastAsia="zh-CN"/>
                      <w14:textFill>
                        <w14:solidFill>
                          <w14:schemeClr w14:val="tx1"/>
                        </w14:solidFill>
                      </w14:textFill>
                    </w:rPr>
                    <w:t>产权</w:t>
                  </w:r>
                  <w:r>
                    <w:rPr>
                      <w:rFonts w:hint="eastAsia" w:ascii="仿宋_GB2312" w:eastAsia="仿宋_GB2312"/>
                      <w:color w:val="000000" w:themeColor="text1"/>
                      <w:sz w:val="24"/>
                      <w:highlight w:val="none"/>
                      <w14:textFill>
                        <w14:solidFill>
                          <w14:schemeClr w14:val="tx1"/>
                        </w14:solidFill>
                      </w14:textFill>
                    </w:rPr>
                    <w:t>审核</w:t>
                  </w:r>
                </w:p>
              </w:tc>
            </w:tr>
            <w:tr>
              <w:tblPrEx>
                <w:tblCellMar>
                  <w:top w:w="0" w:type="dxa"/>
                  <w:left w:w="108" w:type="dxa"/>
                  <w:bottom w:w="0" w:type="dxa"/>
                  <w:right w:w="108" w:type="dxa"/>
                </w:tblCellMar>
              </w:tblPrEx>
              <w:trPr>
                <w:trHeight w:val="129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关于转发《关于印发&lt;企业国有产权无偿划转管理暂行办法&gt;的通知》的通知（国资发产权〔2005〕239号）、关于转发《关于印发&lt;企业国有产权无偿划转管理暂行办法&gt;的通知》的通知（津国资产权〔2006〕6号）</w:t>
                  </w:r>
                  <w:r>
                    <w:rPr>
                      <w:rFonts w:hint="eastAsia" w:ascii="仿宋_GB2312" w:eastAsia="仿宋_GB2312"/>
                      <w:color w:val="000000" w:themeColor="text1"/>
                      <w:sz w:val="24"/>
                      <w:highlight w:val="none"/>
                      <w:lang w:eastAsia="zh-CN"/>
                      <w14:textFill>
                        <w14:solidFill>
                          <w14:schemeClr w14:val="tx1"/>
                        </w14:solidFill>
                      </w14:textFill>
                    </w:rPr>
                    <w:t>、《市国资委关于印发</w:t>
                  </w:r>
                  <w:r>
                    <w:rPr>
                      <w:rFonts w:hint="eastAsia" w:ascii="仿宋_GB2312" w:eastAsia="仿宋_GB2312"/>
                      <w:color w:val="000000" w:themeColor="text1"/>
                      <w:sz w:val="24"/>
                      <w:highlight w:val="none"/>
                      <w:lang w:val="en-US" w:eastAsia="zh-CN"/>
                      <w14:textFill>
                        <w14:solidFill>
                          <w14:schemeClr w14:val="tx1"/>
                        </w14:solidFill>
                      </w14:textFill>
                    </w:rPr>
                    <w:t>&lt;</w:t>
                  </w:r>
                  <w:r>
                    <w:rPr>
                      <w:rFonts w:hint="eastAsia" w:ascii="仿宋_GB2312" w:eastAsia="仿宋_GB2312"/>
                      <w:color w:val="000000" w:themeColor="text1"/>
                      <w:sz w:val="24"/>
                      <w:highlight w:val="none"/>
                      <w:lang w:eastAsia="zh-CN"/>
                      <w14:textFill>
                        <w14:solidFill>
                          <w14:schemeClr w14:val="tx1"/>
                        </w14:solidFill>
                      </w14:textFill>
                    </w:rPr>
                    <w:t>天津市企业国有产权无偿划转管理办法</w:t>
                  </w:r>
                  <w:r>
                    <w:rPr>
                      <w:rFonts w:hint="eastAsia" w:ascii="仿宋_GB2312" w:eastAsia="仿宋_GB2312"/>
                      <w:color w:val="000000" w:themeColor="text1"/>
                      <w:sz w:val="24"/>
                      <w:highlight w:val="none"/>
                      <w:lang w:val="en-US" w:eastAsia="zh-CN"/>
                      <w14:textFill>
                        <w14:solidFill>
                          <w14:schemeClr w14:val="tx1"/>
                        </w14:solidFill>
                      </w14:textFill>
                    </w:rPr>
                    <w:t>&gt;</w:t>
                  </w:r>
                  <w:r>
                    <w:rPr>
                      <w:rFonts w:hint="eastAsia" w:ascii="仿宋_GB2312" w:eastAsia="仿宋_GB2312"/>
                      <w:color w:val="000000" w:themeColor="text1"/>
                      <w:sz w:val="24"/>
                      <w:highlight w:val="none"/>
                      <w:lang w:eastAsia="zh-CN"/>
                      <w14:textFill>
                        <w14:solidFill>
                          <w14:schemeClr w14:val="tx1"/>
                        </w14:solidFill>
                      </w14:textFill>
                    </w:rPr>
                    <w:t>的通知》(津国资产权〔2022〕34号)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r>
                    <w:rPr>
                      <w:rFonts w:hint="eastAsia" w:ascii="仿宋_GB2312" w:hAnsi="宋体" w:eastAsia="仿宋_GB2312" w:cs="宋体"/>
                      <w:color w:val="000000" w:themeColor="text1"/>
                      <w:kern w:val="0"/>
                      <w:sz w:val="24"/>
                      <w:highlight w:val="none"/>
                      <w14:textFill>
                        <w14:solidFill>
                          <w14:schemeClr w14:val="tx1"/>
                        </w14:solidFill>
                      </w14:textFill>
                    </w:rPr>
                    <w:t>法制科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1、企业履行内部决策程序后，向区国资委提交要件；2、区国资委审议后提出初步意见；3、上报区政府审议决定。</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（一）无偿划转的申请文件；（二）有关无偿划转的</w:t>
                  </w:r>
                  <w:r>
                    <w:rPr>
                      <w:rFonts w:hint="eastAsia" w:ascii="仿宋_GB2312" w:hAnsi="宋体" w:eastAsia="仿宋_GB2312" w:cs="仿宋_GB2312"/>
                      <w:color w:val="000000" w:themeColor="text1"/>
                      <w:sz w:val="24"/>
                      <w:highlight w:val="none"/>
                      <w:lang w:eastAsia="zh-CN"/>
                      <w14:textFill>
                        <w14:solidFill>
                          <w14:schemeClr w14:val="tx1"/>
                        </w14:solidFill>
                      </w14:textFill>
                    </w:rPr>
                    <w:t>内部</w:t>
                  </w:r>
                  <w:r>
                    <w:rPr>
                      <w:rFonts w:hint="eastAsia" w:ascii="仿宋_GB2312" w:hAnsi="宋体" w:eastAsia="仿宋_GB2312" w:cs="仿宋_GB2312"/>
                      <w:color w:val="000000" w:themeColor="text1"/>
                      <w:sz w:val="24"/>
                      <w:highlight w:val="none"/>
                      <w14:textFill>
                        <w14:solidFill>
                          <w14:schemeClr w14:val="tx1"/>
                        </w14:solidFill>
                      </w14:textFill>
                    </w:rPr>
                    <w:t>决议；（三）划转双方及被划转企业的产权登记证；（四）无偿划转的可行性论证报告；（五）划转双方签订的无偿划转协议；（六）中介机构出具的被划转企业划转基准日的审计报告或同级国资监管机构清产核资结果批复文件；（七）划出方债务处置方案；（八）被划转企业职代会通过的职工分流安置方案；</w:t>
                  </w:r>
                  <w:r>
                    <w:rPr>
                      <w:rFonts w:hint="eastAsia" w:ascii="仿宋_GB2312" w:hAnsi="宋体" w:eastAsia="仿宋_GB2312" w:cs="仿宋_GB2312"/>
                      <w:color w:val="000000" w:themeColor="text1"/>
                      <w:sz w:val="24"/>
                      <w:highlight w:val="none"/>
                      <w:lang w:eastAsia="zh-CN"/>
                      <w14:textFill>
                        <w14:solidFill>
                          <w14:schemeClr w14:val="tx1"/>
                        </w14:solidFill>
                      </w14:textFill>
                    </w:rPr>
                    <w:t>（九）</w:t>
                  </w:r>
                  <w:r>
                    <w:rPr>
                      <w:rFonts w:hint="eastAsia" w:ascii="仿宋_GB2312" w:hAnsi="宋体" w:eastAsia="仿宋_GB2312" w:cs="仿宋_GB2312"/>
                      <w:color w:val="000000" w:themeColor="text1"/>
                      <w:sz w:val="24"/>
                      <w:highlight w:val="none"/>
                      <w14:textFill>
                        <w14:solidFill>
                          <w14:schemeClr w14:val="tx1"/>
                        </w14:solidFill>
                      </w14:textFill>
                    </w:rPr>
                    <w:t>法律意见书</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eastAsia="zh-CN"/>
                      <w14:textFill>
                        <w14:solidFill>
                          <w14:schemeClr w14:val="tx1"/>
                        </w14:solidFill>
                      </w14:textFill>
                    </w:rPr>
                    <w:t>十</w:t>
                  </w:r>
                  <w:r>
                    <w:rPr>
                      <w:rFonts w:hint="eastAsia" w:ascii="仿宋_GB2312" w:hAnsi="宋体" w:eastAsia="仿宋_GB2312" w:cs="仿宋_GB2312"/>
                      <w:color w:val="000000" w:themeColor="text1"/>
                      <w:sz w:val="24"/>
                      <w:highlight w:val="none"/>
                      <w14:textFill>
                        <w14:solidFill>
                          <w14:schemeClr w14:val="tx1"/>
                        </w14:solidFill>
                      </w14:textFill>
                    </w:rPr>
                    <w:t>）其他有关文件</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lang w:eastAsia="zh-CN"/>
                      <w14:textFill>
                        <w14:solidFill>
                          <w14:schemeClr w14:val="tx1"/>
                        </w14:solidFill>
                      </w14:textFill>
                    </w:rPr>
                    <w:t>审核</w:t>
                  </w:r>
                  <w:r>
                    <w:rPr>
                      <w:rFonts w:hint="eastAsia" w:ascii="仿宋_GB2312" w:hAnsi="宋体" w:eastAsia="仿宋_GB2312" w:cs="仿宋_GB2312"/>
                      <w:color w:val="000000" w:themeColor="text1"/>
                      <w:sz w:val="24"/>
                      <w:highlight w:val="none"/>
                      <w14:textFill>
                        <w14:solidFill>
                          <w14:schemeClr w14:val="tx1"/>
                        </w14:solidFill>
                      </w14:textFill>
                    </w:rPr>
                    <w:t>无偿划转国家出资企业及其各级全资企业产权(同一国家出资企业内部的无偿划转除外)</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val="en" w:eastAsia="zh-CN"/>
                <w14:textFill>
                  <w14:solidFill>
                    <w14:schemeClr w14:val="tx1"/>
                  </w14:solidFill>
                </w14:textFill>
              </w:rPr>
            </w:pPr>
          </w:p>
          <w:tbl>
            <w:tblPr>
              <w:tblStyle w:val="6"/>
              <w:tblW w:w="8695" w:type="dxa"/>
              <w:tblInd w:w="93" w:type="dxa"/>
              <w:tblLayout w:type="fixed"/>
              <w:tblCellMar>
                <w:top w:w="0" w:type="dxa"/>
                <w:left w:w="108" w:type="dxa"/>
                <w:bottom w:w="0" w:type="dxa"/>
                <w:right w:w="108" w:type="dxa"/>
              </w:tblCellMar>
            </w:tblPr>
            <w:tblGrid>
              <w:gridCol w:w="1871"/>
              <w:gridCol w:w="305"/>
              <w:gridCol w:w="6302"/>
              <w:gridCol w:w="217"/>
            </w:tblGrid>
            <w:tr>
              <w:tblPrEx>
                <w:tblCellMar>
                  <w:top w:w="0" w:type="dxa"/>
                  <w:left w:w="108" w:type="dxa"/>
                  <w:bottom w:w="0" w:type="dxa"/>
                  <w:right w:w="108" w:type="dxa"/>
                </w:tblCellMar>
              </w:tblPrEx>
              <w:trPr>
                <w:gridAfter w:val="1"/>
                <w:wAfter w:w="217" w:type="dxa"/>
                <w:trHeight w:val="581" w:hRule="atLeast"/>
              </w:trPr>
              <w:tc>
                <w:tcPr>
                  <w:tcW w:w="8478" w:type="dxa"/>
                  <w:gridSpan w:val="3"/>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gridAfter w:val="1"/>
                <w:wAfter w:w="217" w:type="dxa"/>
                <w:trHeight w:val="652" w:hRule="atLeast"/>
              </w:trPr>
              <w:tc>
                <w:tcPr>
                  <w:tcW w:w="2176"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302"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.4</w:t>
                  </w:r>
                </w:p>
              </w:tc>
            </w:tr>
            <w:tr>
              <w:tblPrEx>
                <w:tblCellMar>
                  <w:top w:w="0" w:type="dxa"/>
                  <w:left w:w="108" w:type="dxa"/>
                  <w:bottom w:w="0" w:type="dxa"/>
                  <w:right w:w="108" w:type="dxa"/>
                </w:tblCellMar>
              </w:tblPrEx>
              <w:trPr>
                <w:gridAfter w:val="1"/>
                <w:wAfter w:w="217" w:type="dxa"/>
                <w:trHeight w:val="523"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30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国有资产评估项目核准</w:t>
                  </w:r>
                </w:p>
              </w:tc>
            </w:tr>
            <w:tr>
              <w:tblPrEx>
                <w:tblCellMar>
                  <w:top w:w="0" w:type="dxa"/>
                  <w:left w:w="108" w:type="dxa"/>
                  <w:bottom w:w="0" w:type="dxa"/>
                  <w:right w:w="108" w:type="dxa"/>
                </w:tblCellMar>
              </w:tblPrEx>
              <w:trPr>
                <w:gridAfter w:val="1"/>
                <w:wAfter w:w="217" w:type="dxa"/>
                <w:trHeight w:val="1701"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302"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hint="default" w:ascii="仿宋_GB2312" w:hAnsi="仿宋_GB2312" w:eastAsia="仿宋_GB2312" w:cs="仿宋_GB2312"/>
                      <w:color w:val="000000" w:themeColor="text1"/>
                      <w:kern w:val="0"/>
                      <w:sz w:val="24"/>
                      <w:highlight w:val="none"/>
                      <w:lang w:val="en" w:eastAsia="zh-CN"/>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《企业国有资产评估管理暂行办法》（国务院国资委令第12 号）、关于印发《</w:t>
                  </w:r>
                  <w:r>
                    <w:rPr>
                      <w:rFonts w:hint="eastAsia" w:ascii="仿宋_GB2312" w:hAnsi="宋体" w:eastAsia="仿宋_GB2312" w:cs="仿宋_GB2312"/>
                      <w:color w:val="000000" w:themeColor="text1"/>
                      <w:sz w:val="24"/>
                      <w:highlight w:val="none"/>
                      <w:lang w:eastAsia="zh-CN"/>
                      <w14:textFill>
                        <w14:solidFill>
                          <w14:schemeClr w14:val="tx1"/>
                        </w14:solidFill>
                      </w14:textFill>
                    </w:rPr>
                    <w:t>天津市国资委监管</w:t>
                  </w:r>
                  <w:r>
                    <w:rPr>
                      <w:rFonts w:hint="eastAsia" w:ascii="仿宋_GB2312" w:hAnsi="宋体" w:eastAsia="仿宋_GB2312" w:cs="仿宋_GB2312"/>
                      <w:color w:val="000000" w:themeColor="text1"/>
                      <w:sz w:val="24"/>
                      <w:highlight w:val="none"/>
                      <w14:textFill>
                        <w14:solidFill>
                          <w14:schemeClr w14:val="tx1"/>
                        </w14:solidFill>
                      </w14:textFill>
                    </w:rPr>
                    <w:t>企业国有资产评估管理办法》的通知（津国资〔20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18</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5</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、关于印发《天津市国资委监管企业国有资产评估项目审核工作指引》的通知（</w:t>
                  </w:r>
                  <w:r>
                    <w:rPr>
                      <w:rFonts w:hint="eastAsia" w:ascii="仿宋_GB2312" w:hAnsi="宋体" w:eastAsia="仿宋_GB2312" w:cs="仿宋_GB2312"/>
                      <w:color w:val="000000" w:themeColor="text1"/>
                      <w:sz w:val="24"/>
                      <w:highlight w:val="none"/>
                      <w14:textFill>
                        <w14:solidFill>
                          <w14:schemeClr w14:val="tx1"/>
                        </w14:solidFill>
                      </w14:textFill>
                    </w:rPr>
                    <w:t>津国资</w:t>
                  </w:r>
                  <w:r>
                    <w:rPr>
                      <w:rFonts w:hint="eastAsia" w:ascii="仿宋_GB2312" w:hAnsi="宋体" w:eastAsia="仿宋_GB2312" w:cs="仿宋_GB2312"/>
                      <w:color w:val="000000" w:themeColor="text1"/>
                      <w:sz w:val="24"/>
                      <w:highlight w:val="none"/>
                      <w:lang w:eastAsia="zh-CN"/>
                      <w14:textFill>
                        <w14:solidFill>
                          <w14:schemeClr w14:val="tx1"/>
                        </w14:solidFill>
                      </w14:textFill>
                    </w:rPr>
                    <w:t>产权</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14</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）、《关于优化区管企业资产评估管理有关事项的通知》（</w:t>
                  </w:r>
                  <w:r>
                    <w:rPr>
                      <w:rFonts w:hint="eastAsia" w:ascii="仿宋_GB2312" w:hAnsi="宋体" w:eastAsia="仿宋_GB2312" w:cs="仿宋_GB2312"/>
                      <w:color w:val="000000" w:themeColor="text1"/>
                      <w:sz w:val="24"/>
                      <w:highlight w:val="none"/>
                      <w14:textFill>
                        <w14:solidFill>
                          <w14:schemeClr w14:val="tx1"/>
                        </w14:solidFill>
                      </w14:textFill>
                    </w:rPr>
                    <w:t>津</w:t>
                  </w:r>
                  <w:r>
                    <w:rPr>
                      <w:rFonts w:hint="eastAsia" w:ascii="仿宋_GB2312" w:hAnsi="宋体" w:eastAsia="仿宋_GB2312" w:cs="仿宋_GB2312"/>
                      <w:color w:val="000000" w:themeColor="text1"/>
                      <w:sz w:val="24"/>
                      <w:highlight w:val="none"/>
                      <w:lang w:eastAsia="zh-CN"/>
                      <w14:textFill>
                        <w14:solidFill>
                          <w14:schemeClr w14:val="tx1"/>
                        </w14:solidFill>
                      </w14:textFill>
                    </w:rPr>
                    <w:t>和国</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34</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）、《和平区国资委关于建立区管企业资产评估项目公示制度有关事项的通知》（</w:t>
                  </w:r>
                  <w:r>
                    <w:rPr>
                      <w:rFonts w:hint="eastAsia" w:ascii="仿宋_GB2312" w:hAnsi="宋体" w:eastAsia="仿宋_GB2312" w:cs="仿宋_GB2312"/>
                      <w:color w:val="000000" w:themeColor="text1"/>
                      <w:sz w:val="24"/>
                      <w:highlight w:val="none"/>
                      <w14:textFill>
                        <w14:solidFill>
                          <w14:schemeClr w14:val="tx1"/>
                        </w14:solidFill>
                      </w14:textFill>
                    </w:rPr>
                    <w:t>津</w:t>
                  </w:r>
                  <w:r>
                    <w:rPr>
                      <w:rFonts w:hint="eastAsia" w:ascii="仿宋_GB2312" w:hAnsi="宋体" w:eastAsia="仿宋_GB2312" w:cs="仿宋_GB2312"/>
                      <w:color w:val="000000" w:themeColor="text1"/>
                      <w:sz w:val="24"/>
                      <w:highlight w:val="none"/>
                      <w:lang w:eastAsia="zh-CN"/>
                      <w14:textFill>
                        <w14:solidFill>
                          <w14:schemeClr w14:val="tx1"/>
                        </w14:solidFill>
                      </w14:textFill>
                    </w:rPr>
                    <w:t>和国</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33</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gridAfter w:val="1"/>
                <w:wAfter w:w="217" w:type="dxa"/>
                <w:trHeight w:val="90"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30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gridAfter w:val="1"/>
                <w:wAfter w:w="217" w:type="dxa"/>
                <w:trHeight w:val="586"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30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gridAfter w:val="1"/>
                <w:wAfter w:w="217" w:type="dxa"/>
                <w:trHeight w:val="771"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302"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区管企业进行审核并出具意见；</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企业履行内部决策程序后，向区国资委提交要件；</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、区国资委审议。</w:t>
                  </w:r>
                </w:p>
              </w:tc>
            </w:tr>
            <w:tr>
              <w:tblPrEx>
                <w:tblCellMar>
                  <w:top w:w="0" w:type="dxa"/>
                  <w:left w:w="108" w:type="dxa"/>
                  <w:bottom w:w="0" w:type="dxa"/>
                  <w:right w:w="108" w:type="dxa"/>
                </w:tblCellMar>
              </w:tblPrEx>
              <w:trPr>
                <w:gridAfter w:val="1"/>
                <w:wAfter w:w="217" w:type="dxa"/>
                <w:trHeight w:val="3295"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30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（一）资产评估项目核准申请文件</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，主要内容包括经济行为批准情况、资产评估工作情况和资产评估结论、资产评估项目公示情况以及企业初审意见等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；（二）资产评估项目核准申请表一式三份；（三）与评估目的相对应的经济行为批准文件或有效材料</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，包括区政府批复文件、相关部门批复文件、会议纪要，企业股东会决议、董事会决议等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；（四）所涉及的资产重组方案</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改制方案、</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产权流转方案或</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发起人协议等材料；（五）评估机构提交的资产评估报告（包括评估报告书、评估说明、评估明细表及其电子文档）</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及其主要引用报告（包括审计报告、土地估价报告、矿业权评估报告等）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；（六）</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所涉及的企业或资产权属证明文件</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；（七）</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与经济行为相对应的无保留意见标准审计报告；如有强调事项段，需提供企业对有关事项的书面说明及意见</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；（八）</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企业公示情况、公示结论；（九）区管企业资产评估审核情况表；（十）</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其他有关材料。</w:t>
                  </w:r>
                </w:p>
              </w:tc>
            </w:tr>
            <w:tr>
              <w:tblPrEx>
                <w:tblCellMar>
                  <w:top w:w="0" w:type="dxa"/>
                  <w:left w:w="108" w:type="dxa"/>
                  <w:bottom w:w="0" w:type="dxa"/>
                  <w:right w:w="108" w:type="dxa"/>
                </w:tblCellMar>
              </w:tblPrEx>
              <w:trPr>
                <w:gridAfter w:val="1"/>
                <w:wAfter w:w="217" w:type="dxa"/>
                <w:trHeight w:val="713"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302"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经区政府批准经济行为的事项涉及的区管企业资产评估项目</w:t>
                  </w:r>
                </w:p>
              </w:tc>
            </w:tr>
            <w:tr>
              <w:tblPrEx>
                <w:tblCellMar>
                  <w:top w:w="0" w:type="dxa"/>
                  <w:left w:w="108" w:type="dxa"/>
                  <w:bottom w:w="0" w:type="dxa"/>
                  <w:right w:w="108" w:type="dxa"/>
                </w:tblCellMar>
              </w:tblPrEx>
              <w:trPr>
                <w:gridAfter w:val="1"/>
                <w:wAfter w:w="217" w:type="dxa"/>
                <w:trHeight w:val="740" w:hRule="atLeast"/>
              </w:trPr>
              <w:tc>
                <w:tcPr>
                  <w:tcW w:w="2176"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302"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r>
              <w:tblPrEx>
                <w:tblCellMar>
                  <w:top w:w="0" w:type="dxa"/>
                  <w:left w:w="108" w:type="dxa"/>
                  <w:bottom w:w="0" w:type="dxa"/>
                  <w:right w:w="108" w:type="dxa"/>
                </w:tblCellMar>
              </w:tblPrEx>
              <w:trPr>
                <w:trHeight w:val="581" w:hRule="atLeast"/>
              </w:trPr>
              <w:tc>
                <w:tcPr>
                  <w:tcW w:w="8695" w:type="dxa"/>
                  <w:gridSpan w:val="4"/>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652" w:hRule="atLeast"/>
              </w:trPr>
              <w:tc>
                <w:tcPr>
                  <w:tcW w:w="187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824" w:type="dxa"/>
                  <w:gridSpan w:val="3"/>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.5</w:t>
                  </w:r>
                </w:p>
              </w:tc>
            </w:tr>
            <w:tr>
              <w:tblPrEx>
                <w:tblCellMar>
                  <w:top w:w="0" w:type="dxa"/>
                  <w:left w:w="108" w:type="dxa"/>
                  <w:bottom w:w="0" w:type="dxa"/>
                  <w:right w:w="108" w:type="dxa"/>
                </w:tblCellMar>
              </w:tblPrEx>
              <w:trPr>
                <w:trHeight w:val="523"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824" w:type="dxa"/>
                  <w:gridSpan w:val="3"/>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国有资产评估项目事前备案</w:t>
                  </w:r>
                </w:p>
              </w:tc>
            </w:tr>
            <w:tr>
              <w:tblPrEx>
                <w:tblCellMar>
                  <w:top w:w="0" w:type="dxa"/>
                  <w:left w:w="108" w:type="dxa"/>
                  <w:bottom w:w="0" w:type="dxa"/>
                  <w:right w:w="108" w:type="dxa"/>
                </w:tblCellMar>
              </w:tblPrEx>
              <w:trPr>
                <w:trHeight w:val="236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824"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《企业国有资产评估管理暂行办法》（国务院国资委令第12号）、</w:t>
                  </w:r>
                  <w:r>
                    <w:rPr>
                      <w:rFonts w:hint="eastAsia" w:ascii="仿宋_GB2312" w:hAnsi="宋体" w:eastAsia="仿宋_GB2312" w:cs="仿宋_GB2312"/>
                      <w:color w:val="000000" w:themeColor="text1"/>
                      <w:sz w:val="24"/>
                      <w:highlight w:val="none"/>
                      <w14:textFill>
                        <w14:solidFill>
                          <w14:schemeClr w14:val="tx1"/>
                        </w14:solidFill>
                      </w14:textFill>
                    </w:rPr>
                    <w:t>关于印发《</w:t>
                  </w:r>
                  <w:r>
                    <w:rPr>
                      <w:rFonts w:hint="eastAsia" w:ascii="仿宋_GB2312" w:hAnsi="宋体" w:eastAsia="仿宋_GB2312" w:cs="仿宋_GB2312"/>
                      <w:color w:val="000000" w:themeColor="text1"/>
                      <w:sz w:val="24"/>
                      <w:highlight w:val="none"/>
                      <w:lang w:eastAsia="zh-CN"/>
                      <w14:textFill>
                        <w14:solidFill>
                          <w14:schemeClr w14:val="tx1"/>
                        </w14:solidFill>
                      </w14:textFill>
                    </w:rPr>
                    <w:t>天津市国资委监管</w:t>
                  </w:r>
                  <w:r>
                    <w:rPr>
                      <w:rFonts w:hint="eastAsia" w:ascii="仿宋_GB2312" w:hAnsi="宋体" w:eastAsia="仿宋_GB2312" w:cs="仿宋_GB2312"/>
                      <w:color w:val="000000" w:themeColor="text1"/>
                      <w:sz w:val="24"/>
                      <w:highlight w:val="none"/>
                      <w14:textFill>
                        <w14:solidFill>
                          <w14:schemeClr w14:val="tx1"/>
                        </w14:solidFill>
                      </w14:textFill>
                    </w:rPr>
                    <w:t>企业国有资产评估管理办法》的通知（津国资〔20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18</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5</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eastAsia="zh-CN"/>
                      <w14:textFill>
                        <w14:solidFill>
                          <w14:schemeClr w14:val="tx1"/>
                        </w14:solidFill>
                      </w14:textFill>
                    </w:rPr>
                    <w:t>关于印发《天津市国资委监管企业国有资产评估项目审核工作指引》的通知（</w:t>
                  </w:r>
                  <w:r>
                    <w:rPr>
                      <w:rFonts w:hint="eastAsia" w:ascii="仿宋_GB2312" w:hAnsi="宋体" w:eastAsia="仿宋_GB2312" w:cs="仿宋_GB2312"/>
                      <w:color w:val="000000" w:themeColor="text1"/>
                      <w:sz w:val="24"/>
                      <w:highlight w:val="none"/>
                      <w14:textFill>
                        <w14:solidFill>
                          <w14:schemeClr w14:val="tx1"/>
                        </w14:solidFill>
                      </w14:textFill>
                    </w:rPr>
                    <w:t>津国资</w:t>
                  </w:r>
                  <w:r>
                    <w:rPr>
                      <w:rFonts w:hint="eastAsia" w:ascii="仿宋_GB2312" w:hAnsi="宋体" w:eastAsia="仿宋_GB2312" w:cs="仿宋_GB2312"/>
                      <w:color w:val="000000" w:themeColor="text1"/>
                      <w:sz w:val="24"/>
                      <w:highlight w:val="none"/>
                      <w:lang w:eastAsia="zh-CN"/>
                      <w14:textFill>
                        <w14:solidFill>
                          <w14:schemeClr w14:val="tx1"/>
                        </w14:solidFill>
                      </w14:textFill>
                    </w:rPr>
                    <w:t>产权</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14</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）、《关于优化区管企业资产评估管理有关事项的通知》（</w:t>
                  </w:r>
                  <w:r>
                    <w:rPr>
                      <w:rFonts w:hint="eastAsia" w:ascii="仿宋_GB2312" w:hAnsi="宋体" w:eastAsia="仿宋_GB2312" w:cs="仿宋_GB2312"/>
                      <w:color w:val="000000" w:themeColor="text1"/>
                      <w:sz w:val="24"/>
                      <w:highlight w:val="none"/>
                      <w14:textFill>
                        <w14:solidFill>
                          <w14:schemeClr w14:val="tx1"/>
                        </w14:solidFill>
                      </w14:textFill>
                    </w:rPr>
                    <w:t>津</w:t>
                  </w:r>
                  <w:r>
                    <w:rPr>
                      <w:rFonts w:hint="eastAsia" w:ascii="仿宋_GB2312" w:hAnsi="宋体" w:eastAsia="仿宋_GB2312" w:cs="仿宋_GB2312"/>
                      <w:color w:val="000000" w:themeColor="text1"/>
                      <w:sz w:val="24"/>
                      <w:highlight w:val="none"/>
                      <w:lang w:eastAsia="zh-CN"/>
                      <w14:textFill>
                        <w14:solidFill>
                          <w14:schemeClr w14:val="tx1"/>
                        </w14:solidFill>
                      </w14:textFill>
                    </w:rPr>
                    <w:t>和国</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34</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）、《和平区国资委关于建立区管企业资产评估项目公示制度有关事项的通知》（</w:t>
                  </w:r>
                  <w:r>
                    <w:rPr>
                      <w:rFonts w:hint="eastAsia" w:ascii="仿宋_GB2312" w:hAnsi="宋体" w:eastAsia="仿宋_GB2312" w:cs="仿宋_GB2312"/>
                      <w:color w:val="000000" w:themeColor="text1"/>
                      <w:sz w:val="24"/>
                      <w:highlight w:val="none"/>
                      <w14:textFill>
                        <w14:solidFill>
                          <w14:schemeClr w14:val="tx1"/>
                        </w14:solidFill>
                      </w14:textFill>
                    </w:rPr>
                    <w:t>津</w:t>
                  </w:r>
                  <w:r>
                    <w:rPr>
                      <w:rFonts w:hint="eastAsia" w:ascii="仿宋_GB2312" w:hAnsi="宋体" w:eastAsia="仿宋_GB2312" w:cs="仿宋_GB2312"/>
                      <w:color w:val="000000" w:themeColor="text1"/>
                      <w:sz w:val="24"/>
                      <w:highlight w:val="none"/>
                      <w:lang w:eastAsia="zh-CN"/>
                      <w14:textFill>
                        <w14:solidFill>
                          <w14:schemeClr w14:val="tx1"/>
                        </w14:solidFill>
                      </w14:textFill>
                    </w:rPr>
                    <w:t>和国</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33</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428"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824" w:type="dxa"/>
                  <w:gridSpan w:val="3"/>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39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824" w:type="dxa"/>
                  <w:gridSpan w:val="3"/>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146"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824"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区管企业进行审核并出具意见；</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企业履行内部决策程序后，向区国资委提交要件；</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审核备案</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82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824"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12" w:firstLineChars="200"/>
                    <w:jc w:val="left"/>
                    <w:textAlignment w:val="auto"/>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（一）</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资产评估项目备案表一式三份；（</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二</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）与评估目的相对应的经济行为批准文件或有效材料</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，包括相关单位的批复文件以及企业股东会决议、董事会决议或总经理办公会议纪要等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；（三）</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评估所涉及的资产重组方案、改制方案、产权流转方案或发起人协议等；（四）</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评估机构提交的资产评估报告（包括评估报告书、评估说明、评估明细表及其电子文档）</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及其主要引用报告（包括审计报告、土地估价报告、矿业权评估报告等）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（五）被评估资产权属证明文件</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六</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与经济行为相对应的无保留意见标准审计报告；如有强调事项段，需提供企业对有关事项的书面说明及意见</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七</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）资产评估项目</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备案</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申请文件</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，主要内容包括经济行为批准情况、资产评估工作情况和资产评估结论、资产评估项目公示情况以及企业初审意见等</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（八）区管企业资产评估审核情况表；</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w:t>
                  </w:r>
                  <w:r>
                    <w:rPr>
                      <w:rFonts w:hint="eastAsia" w:ascii="仿宋_GB2312" w:hAnsi="仿宋_GB2312" w:eastAsia="仿宋_GB2312" w:cs="仿宋_GB2312"/>
                      <w:color w:val="000000" w:themeColor="text1"/>
                      <w:kern w:val="0"/>
                      <w:sz w:val="21"/>
                      <w:szCs w:val="21"/>
                      <w:highlight w:val="none"/>
                      <w:lang w:eastAsia="zh-CN"/>
                      <w14:textFill>
                        <w14:solidFill>
                          <w14:schemeClr w14:val="tx1"/>
                        </w14:solidFill>
                      </w14:textFill>
                    </w:rPr>
                    <w:t>九</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）其他有关材料。</w:t>
                  </w:r>
                </w:p>
              </w:tc>
            </w:tr>
            <w:tr>
              <w:tblPrEx>
                <w:tblCellMar>
                  <w:top w:w="0" w:type="dxa"/>
                  <w:left w:w="108" w:type="dxa"/>
                  <w:bottom w:w="0" w:type="dxa"/>
                  <w:right w:w="108" w:type="dxa"/>
                </w:tblCellMar>
              </w:tblPrEx>
              <w:trPr>
                <w:trHeight w:val="66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824" w:type="dxa"/>
                  <w:gridSpan w:val="3"/>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区国资委履行出资人职责的</w:t>
                  </w:r>
                  <w:r>
                    <w:rPr>
                      <w:rFonts w:hint="eastAsia" w:ascii="仿宋_GB2312" w:hAnsi="宋体" w:eastAsia="仿宋_GB2312" w:cs="仿宋_GB2312"/>
                      <w:color w:val="000000" w:themeColor="text1"/>
                      <w:sz w:val="24"/>
                      <w:highlight w:val="none"/>
                      <w:lang w:val="en" w:eastAsia="zh-CN"/>
                      <w14:textFill>
                        <w14:solidFill>
                          <w14:schemeClr w14:val="tx1"/>
                        </w14:solidFill>
                      </w14:textFill>
                    </w:rPr>
                    <w:t>区管</w:t>
                  </w:r>
                  <w:r>
                    <w:rPr>
                      <w:rFonts w:hint="default" w:ascii="仿宋_GB2312" w:hAnsi="宋体" w:eastAsia="仿宋_GB2312" w:cs="仿宋_GB2312"/>
                      <w:color w:val="000000" w:themeColor="text1"/>
                      <w:sz w:val="24"/>
                      <w:highlight w:val="none"/>
                      <w:lang w:val="en"/>
                      <w14:textFill>
                        <w14:solidFill>
                          <w14:schemeClr w14:val="tx1"/>
                        </w14:solidFill>
                      </w14:textFill>
                    </w:rPr>
                    <w:t>企业</w:t>
                  </w:r>
                  <w:r>
                    <w:rPr>
                      <w:rFonts w:hint="eastAsia" w:ascii="仿宋_GB2312" w:hAnsi="宋体" w:eastAsia="仿宋_GB2312" w:cs="仿宋_GB2312"/>
                      <w:color w:val="000000" w:themeColor="text1"/>
                      <w:sz w:val="24"/>
                      <w:highlight w:val="none"/>
                      <w14:textFill>
                        <w14:solidFill>
                          <w14:schemeClr w14:val="tx1"/>
                        </w14:solidFill>
                      </w14:textFill>
                    </w:rPr>
                    <w:t>各级子企业</w:t>
                  </w:r>
                  <w:r>
                    <w:rPr>
                      <w:rFonts w:hint="eastAsia" w:ascii="仿宋_GB2312" w:hAnsi="宋体" w:eastAsia="仿宋_GB2312" w:cs="仿宋_GB2312"/>
                      <w:color w:val="000000" w:themeColor="text1"/>
                      <w:sz w:val="24"/>
                      <w:highlight w:val="none"/>
                      <w:lang w:eastAsia="zh-CN"/>
                      <w14:textFill>
                        <w14:solidFill>
                          <w14:schemeClr w14:val="tx1"/>
                        </w14:solidFill>
                      </w14:textFill>
                    </w:rPr>
                    <w:t>（包括所属各级国有独资、控股及实际控制企业）</w:t>
                  </w:r>
                  <w:r>
                    <w:rPr>
                      <w:rFonts w:hint="eastAsia" w:ascii="仿宋_GB2312" w:hAnsi="宋体" w:eastAsia="仿宋_GB2312" w:cs="仿宋_GB2312"/>
                      <w:color w:val="000000" w:themeColor="text1"/>
                      <w:sz w:val="24"/>
                      <w:highlight w:val="none"/>
                      <w14:textFill>
                        <w14:solidFill>
                          <w14:schemeClr w14:val="tx1"/>
                        </w14:solidFill>
                      </w14:textFill>
                    </w:rPr>
                    <w:t>经济行为事项中涉及的资产评估项目，</w:t>
                  </w:r>
                  <w:r>
                    <w:rPr>
                      <w:rFonts w:hint="eastAsia" w:ascii="仿宋_GB2312" w:hAnsi="宋体" w:eastAsia="仿宋_GB2312" w:cs="仿宋_GB2312"/>
                      <w:color w:val="000000" w:themeColor="text1"/>
                      <w:sz w:val="24"/>
                      <w:highlight w:val="none"/>
                      <w:lang w:eastAsia="zh-CN"/>
                      <w14:textFill>
                        <w14:solidFill>
                          <w14:schemeClr w14:val="tx1"/>
                        </w14:solidFill>
                      </w14:textFill>
                    </w:rPr>
                    <w:t>除房产租赁以外，</w:t>
                  </w:r>
                  <w:r>
                    <w:rPr>
                      <w:rFonts w:hint="eastAsia" w:ascii="仿宋_GB2312" w:hAnsi="宋体" w:eastAsia="仿宋_GB2312" w:cs="仿宋_GB2312"/>
                      <w:color w:val="000000" w:themeColor="text1"/>
                      <w:sz w:val="24"/>
                      <w:highlight w:val="none"/>
                      <w14:textFill>
                        <w14:solidFill>
                          <w14:schemeClr w14:val="tx1"/>
                        </w14:solidFill>
                      </w14:textFill>
                    </w:rPr>
                    <w:t>区国资委予以事前备案。</w:t>
                  </w:r>
                </w:p>
              </w:tc>
            </w:tr>
            <w:tr>
              <w:tblPrEx>
                <w:tblCellMar>
                  <w:top w:w="0" w:type="dxa"/>
                  <w:left w:w="108" w:type="dxa"/>
                  <w:bottom w:w="0" w:type="dxa"/>
                  <w:right w:w="108" w:type="dxa"/>
                </w:tblCellMar>
              </w:tblPrEx>
              <w:trPr>
                <w:trHeight w:val="56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824" w:type="dxa"/>
                  <w:gridSpan w:val="3"/>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widowControl/>
              <w:jc w:val="center"/>
              <w:rPr>
                <w:rFonts w:ascii="仿宋_GB2312" w:hAnsi="宋体" w:eastAsia="仿宋_GB2312" w:cs="宋体"/>
                <w:color w:val="000000" w:themeColor="text1"/>
                <w:kern w:val="0"/>
                <w:sz w:val="34"/>
                <w:szCs w:val="34"/>
                <w:highlight w:val="none"/>
                <w:u w:val="single"/>
                <w14:textFill>
                  <w14:solidFill>
                    <w14:schemeClr w14:val="tx1"/>
                  </w14:solidFill>
                </w14:textFill>
              </w:rPr>
            </w:pPr>
          </w:p>
        </w:tc>
      </w:tr>
      <w:tr>
        <w:tblPrEx>
          <w:tblCellMar>
            <w:top w:w="0" w:type="dxa"/>
            <w:left w:w="108" w:type="dxa"/>
            <w:bottom w:w="0" w:type="dxa"/>
            <w:right w:w="108" w:type="dxa"/>
          </w:tblCellMar>
        </w:tblPrEx>
        <w:trPr>
          <w:trHeight w:val="839" w:hRule="atLeast"/>
        </w:trPr>
        <w:tc>
          <w:tcPr>
            <w:tcW w:w="5000" w:type="pct"/>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u w:val="single"/>
                <w14:textFill>
                  <w14:solidFill>
                    <w14:schemeClr w14:val="tx1"/>
                  </w14:solidFill>
                </w14:textFill>
              </w:rPr>
            </w:pPr>
            <w:r>
              <w:rPr>
                <w:rFonts w:hint="eastAsia" w:ascii="仿宋_GB2312" w:hAnsi="宋体" w:eastAsia="仿宋_GB2312" w:cs="宋体"/>
                <w:color w:val="000000" w:themeColor="text1"/>
                <w:kern w:val="0"/>
                <w:sz w:val="34"/>
                <w:szCs w:val="34"/>
                <w:highlight w:val="none"/>
                <w:lang w:val="en-US" w:eastAsia="zh-CN"/>
                <w14:textFill>
                  <w14:solidFill>
                    <w14:schemeClr w14:val="tx1"/>
                  </w14:solidFill>
                </w14:textFill>
              </w:rPr>
              <w:t>改组剥离管理事项信息表</w:t>
            </w:r>
          </w:p>
        </w:tc>
      </w:tr>
      <w:tr>
        <w:tblPrEx>
          <w:tblCellMar>
            <w:top w:w="0" w:type="dxa"/>
            <w:left w:w="108" w:type="dxa"/>
            <w:bottom w:w="0" w:type="dxa"/>
            <w:right w:w="108" w:type="dxa"/>
          </w:tblCellMar>
        </w:tblPrEx>
        <w:trPr>
          <w:trHeight w:val="720" w:hRule="atLeast"/>
        </w:trPr>
        <w:tc>
          <w:tcPr>
            <w:tcW w:w="1279"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3720"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p>
        </w:tc>
      </w:tr>
      <w:tr>
        <w:tblPrEx>
          <w:tblCellMar>
            <w:top w:w="0" w:type="dxa"/>
            <w:left w:w="108" w:type="dxa"/>
            <w:bottom w:w="0" w:type="dxa"/>
            <w:right w:w="108" w:type="dxa"/>
          </w:tblCellMar>
        </w:tblPrEx>
        <w:trPr>
          <w:trHeight w:val="720"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解散清算审核</w:t>
            </w:r>
          </w:p>
        </w:tc>
      </w:tr>
      <w:tr>
        <w:tblPrEx>
          <w:tblCellMar>
            <w:top w:w="0" w:type="dxa"/>
            <w:left w:w="108" w:type="dxa"/>
            <w:bottom w:w="0" w:type="dxa"/>
            <w:right w:w="108" w:type="dxa"/>
          </w:tblCellMar>
        </w:tblPrEx>
        <w:trPr>
          <w:trHeight w:val="1296"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3720" w:type="pct"/>
            <w:tcBorders>
              <w:top w:val="single" w:color="auto" w:sz="6" w:space="0"/>
              <w:left w:val="single" w:color="auto" w:sz="6" w:space="0"/>
              <w:bottom w:val="single" w:color="auto" w:sz="6" w:space="0"/>
              <w:right w:val="single" w:color="auto" w:sz="4" w:space="0"/>
            </w:tcBorders>
            <w:vAlign w:val="center"/>
          </w:tcPr>
          <w:p>
            <w:pPr>
              <w:spacing w:line="240" w:lineRule="exact"/>
              <w:rPr>
                <w:rFonts w:ascii="仿宋_GB2312" w:hAnsi="仿宋_GB2312" w:eastAsia="仿宋_GB2312" w:cs="仿宋_GB2312"/>
                <w:color w:val="000000" w:themeColor="text1"/>
                <w:kern w:val="0"/>
                <w:szCs w:val="21"/>
                <w:highlight w:val="none"/>
                <w14:textFill>
                  <w14:solidFill>
                    <w14:schemeClr w14:val="tx1"/>
                  </w14:solidFill>
                </w14:textFill>
              </w:rPr>
            </w:pPr>
            <w:r>
              <w:rPr>
                <w:rFonts w:hint="eastAsia" w:ascii="仿宋_GB2312" w:hAnsi="仿宋_GB2312" w:eastAsia="仿宋_GB2312" w:cs="仿宋_GB2312"/>
                <w:color w:val="000000" w:themeColor="text1"/>
                <w:kern w:val="0"/>
                <w:szCs w:val="21"/>
                <w:highlight w:val="none"/>
                <w14:textFill>
                  <w14:solidFill>
                    <w14:schemeClr w14:val="tx1"/>
                  </w14:solidFill>
                </w14:textFill>
              </w:rPr>
              <w:t>《中华人民共和国公司法》、《中华人民共和国企业国有资产</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法》、《天津市企业国有资产监督管理暂行办法》（市政府令88号）、《天津市人民政府关于进一步深化国有企业改革的意见》（津政发〔201</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21"/>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Cs w:val="21"/>
                <w:highlight w:val="none"/>
                <w:lang w:eastAsia="zh-CN"/>
                <w14:textFill>
                  <w14:solidFill>
                    <w14:schemeClr w14:val="tx1"/>
                  </w14:solidFill>
                </w14:textFill>
              </w:rPr>
              <w:t>号）</w:t>
            </w:r>
            <w:r>
              <w:rPr>
                <w:rFonts w:hint="eastAsia" w:ascii="仿宋_GB2312" w:hAnsi="仿宋_GB2312" w:eastAsia="仿宋_GB2312" w:cs="仿宋_GB2312"/>
                <w:strike w:val="0"/>
                <w:dstrike w:val="0"/>
                <w:color w:val="000000" w:themeColor="text1"/>
                <w:kern w:val="0"/>
                <w:szCs w:val="21"/>
                <w:highlight w:val="none"/>
                <w14:textFill>
                  <w14:solidFill>
                    <w14:schemeClr w14:val="tx1"/>
                  </w14:solidFill>
                </w14:textFill>
              </w:rPr>
              <w:t>《和平区人民政府办公室关于转发以管资本为主推进职能转变方案的通知》（和平政办函</w:t>
            </w:r>
            <w:r>
              <w:rPr>
                <w:rFonts w:hint="eastAsia" w:ascii="仿宋_GB2312" w:hAnsi="仿宋_GB2312" w:eastAsia="仿宋_GB2312" w:cs="仿宋_GB2312"/>
                <w:strike w:val="0"/>
                <w:dstrike w:val="0"/>
                <w:color w:val="000000" w:themeColor="text1"/>
                <w:szCs w:val="21"/>
                <w:highlight w:val="none"/>
                <w14:textFill>
                  <w14:solidFill>
                    <w14:schemeClr w14:val="tx1"/>
                  </w14:solidFill>
                </w14:textFill>
              </w:rPr>
              <w:t>〔2018〕</w:t>
            </w:r>
            <w:r>
              <w:rPr>
                <w:rFonts w:hint="eastAsia" w:ascii="仿宋_GB2312" w:hAnsi="仿宋_GB2312" w:eastAsia="仿宋_GB2312" w:cs="仿宋_GB2312"/>
                <w:strike w:val="0"/>
                <w:dstrike w:val="0"/>
                <w:color w:val="000000" w:themeColor="text1"/>
                <w:kern w:val="0"/>
                <w:szCs w:val="21"/>
                <w:highlight w:val="none"/>
                <w14:textFill>
                  <w14:solidFill>
                    <w14:schemeClr w14:val="tx1"/>
                  </w14:solidFill>
                </w14:textFill>
              </w:rPr>
              <w:t>3号）</w:t>
            </w:r>
          </w:p>
        </w:tc>
      </w:tr>
      <w:tr>
        <w:tblPrEx>
          <w:tblCellMar>
            <w:top w:w="0" w:type="dxa"/>
            <w:left w:w="108" w:type="dxa"/>
            <w:bottom w:w="0" w:type="dxa"/>
            <w:right w:w="108" w:type="dxa"/>
          </w:tblCellMar>
        </w:tblPrEx>
        <w:trPr>
          <w:trHeight w:val="90"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631"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企业管理科进行要件审核，法制科提供相关法律支持</w:t>
            </w:r>
          </w:p>
        </w:tc>
      </w:tr>
      <w:tr>
        <w:tblPrEx>
          <w:tblCellMar>
            <w:top w:w="0" w:type="dxa"/>
            <w:left w:w="108" w:type="dxa"/>
            <w:bottom w:w="0" w:type="dxa"/>
            <w:right w:w="108" w:type="dxa"/>
          </w:tblCellMar>
        </w:tblPrEx>
        <w:trPr>
          <w:trHeight w:val="795"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3720"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企业集团</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解散清算事项</w:t>
            </w:r>
            <w:r>
              <w:rPr>
                <w:rFonts w:hint="eastAsia" w:ascii="仿宋_GB2312" w:hAnsi="仿宋_GB2312" w:eastAsia="仿宋_GB2312" w:cs="仿宋_GB2312"/>
                <w:color w:val="000000" w:themeColor="text1"/>
                <w:kern w:val="0"/>
                <w:sz w:val="24"/>
                <w:highlight w:val="none"/>
                <w14:textFill>
                  <w14:solidFill>
                    <w14:schemeClr w14:val="tx1"/>
                  </w14:solidFill>
                </w14:textFill>
              </w:rPr>
              <w:t>请示（具备行文文号）；</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区国资委相关科室研究企业集团解散清算可行性；</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指导企业集团制定解散清算工作方案</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指导企业集团制定职工安置方案并通过职工（代表）大会审议；</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由清算组对公司资产进行清理、编制资产负债表和财产清单后，确认公司财产能够清偿债务；</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出具法律意见书；</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区国资委审议后提出初步意见；</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highlight w:val="none"/>
                <w14:textFill>
                  <w14:solidFill>
                    <w14:schemeClr w14:val="tx1"/>
                  </w14:solidFill>
                </w14:textFill>
              </w:rPr>
              <w:t>上报区政府审议决定。</w:t>
            </w:r>
          </w:p>
        </w:tc>
      </w:tr>
      <w:tr>
        <w:tblPrEx>
          <w:tblCellMar>
            <w:top w:w="0" w:type="dxa"/>
            <w:left w:w="108" w:type="dxa"/>
            <w:bottom w:w="0" w:type="dxa"/>
            <w:right w:w="108" w:type="dxa"/>
          </w:tblCellMar>
        </w:tblPrEx>
        <w:trPr>
          <w:trHeight w:val="3135" w:hRule="atLeast"/>
        </w:trPr>
        <w:tc>
          <w:tcPr>
            <w:tcW w:w="1279" w:type="pct"/>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3720" w:type="pct"/>
            <w:tcBorders>
              <w:top w:val="single" w:color="auto" w:sz="6" w:space="0"/>
              <w:left w:val="single" w:color="auto" w:sz="6"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（一）区管企业上报的请示</w:t>
            </w:r>
            <w:r>
              <w:rPr>
                <w:rFonts w:hint="eastAsia" w:ascii="仿宋_GB2312" w:hAnsi="仿宋_GB2312" w:eastAsia="仿宋_GB2312" w:cs="仿宋_GB2312"/>
                <w:color w:val="000000" w:themeColor="text1"/>
                <w:kern w:val="0"/>
                <w:sz w:val="24"/>
                <w:highlight w:val="none"/>
                <w14:textFill>
                  <w14:solidFill>
                    <w14:schemeClr w14:val="tx1"/>
                  </w14:solidFill>
                </w14:textFill>
              </w:rPr>
              <w:t>（具备行文文号）</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二）区管企业内部决策文件；（三）清算工作方案；（四）职工安置方案及职工（代表）大会决议；（五）财务审计报告；（六）提供区管企业主要负责人离任审计报告（如需）；（七）企业营业执照；（八）国有产权登记证复印件；（九）法律意见书；（十）区国资委认为需要报送的其他材料。</w:t>
            </w:r>
          </w:p>
        </w:tc>
      </w:tr>
      <w:tr>
        <w:tblPrEx>
          <w:tblCellMar>
            <w:top w:w="0" w:type="dxa"/>
            <w:left w:w="108" w:type="dxa"/>
            <w:bottom w:w="0" w:type="dxa"/>
            <w:right w:w="108" w:type="dxa"/>
          </w:tblCellMar>
        </w:tblPrEx>
        <w:trPr>
          <w:trHeight w:val="845" w:hRule="atLeast"/>
        </w:trPr>
        <w:tc>
          <w:tcPr>
            <w:tcW w:w="12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372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解散清算</w:t>
            </w:r>
          </w:p>
        </w:tc>
      </w:tr>
      <w:tr>
        <w:tblPrEx>
          <w:tblCellMar>
            <w:top w:w="0" w:type="dxa"/>
            <w:left w:w="108" w:type="dxa"/>
            <w:bottom w:w="0" w:type="dxa"/>
            <w:right w:w="108" w:type="dxa"/>
          </w:tblCellMar>
        </w:tblPrEx>
        <w:trPr>
          <w:trHeight w:val="820" w:hRule="atLeast"/>
        </w:trPr>
        <w:tc>
          <w:tcPr>
            <w:tcW w:w="12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372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87340277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spacing w:line="588" w:lineRule="exact"/>
        <w:rPr>
          <w:rFonts w:ascii="仿宋_GB2312" w:eastAsia="仿宋_GB2312"/>
          <w:color w:val="000000" w:themeColor="text1"/>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309"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val="en-US" w:eastAsia="zh-CN"/>
                <w14:textFill>
                  <w14:solidFill>
                    <w14:schemeClr w14:val="tx1"/>
                  </w14:solidFill>
                </w14:textFill>
              </w:rPr>
              <w:t>改组剥离管理事项信息表</w:t>
            </w:r>
          </w:p>
        </w:tc>
      </w:tr>
      <w:tr>
        <w:tblPrEx>
          <w:tblCellMar>
            <w:top w:w="0" w:type="dxa"/>
            <w:left w:w="108" w:type="dxa"/>
            <w:bottom w:w="0" w:type="dxa"/>
            <w:right w:w="108" w:type="dxa"/>
          </w:tblCellMar>
        </w:tblPrEx>
        <w:trPr>
          <w:trHeight w:val="58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破产审核</w:t>
            </w:r>
          </w:p>
        </w:tc>
      </w:tr>
      <w:tr>
        <w:tblPrEx>
          <w:tblCellMar>
            <w:top w:w="0" w:type="dxa"/>
            <w:left w:w="108" w:type="dxa"/>
            <w:bottom w:w="0" w:type="dxa"/>
            <w:right w:w="108" w:type="dxa"/>
          </w:tblCellMar>
        </w:tblPrEx>
        <w:trPr>
          <w:trHeight w:val="129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11"/>
              <w:spacing w:line="400" w:lineRule="exac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宋体" w:eastAsia="仿宋_GB2312" w:cs="仿宋_GB2312"/>
                <w:color w:val="000000" w:themeColor="text1"/>
                <w:highlight w:val="none"/>
                <w14:textFill>
                  <w14:solidFill>
                    <w14:schemeClr w14:val="tx1"/>
                  </w14:solidFill>
                </w14:textFill>
              </w:rPr>
              <w:t>《中华人民共和国公司法》、《中华人民共和国企业国有资产法》、《中华人民共和国企业破产法》、《企业国有资产监督管理暂行条例》、《天津市企业国有资产监督管理暂行办法》（市政府令88号）、《天津市人民政府关于进一步深化国有企业改革的意见》（津政发〔2013〕12号）</w:t>
            </w:r>
          </w:p>
        </w:tc>
      </w:tr>
      <w:tr>
        <w:tblPrEx>
          <w:tblCellMar>
            <w:top w:w="0" w:type="dxa"/>
            <w:left w:w="108" w:type="dxa"/>
            <w:bottom w:w="0" w:type="dxa"/>
            <w:right w:w="108" w:type="dxa"/>
          </w:tblCellMar>
        </w:tblPrEx>
        <w:trPr>
          <w:trHeight w:val="3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51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企业集</w:t>
            </w:r>
            <w:r>
              <w:rPr>
                <w:rFonts w:hint="eastAsia" w:ascii="仿宋_GB2312" w:hAnsi="仿宋_GB2312" w:eastAsia="仿宋_GB2312" w:cs="仿宋_GB2312"/>
                <w:color w:val="000000" w:themeColor="text1"/>
                <w:kern w:val="0"/>
                <w:sz w:val="24"/>
                <w:highlight w:val="none"/>
                <w14:textFill>
                  <w14:solidFill>
                    <w14:schemeClr w14:val="tx1"/>
                  </w14:solidFill>
                </w14:textFill>
              </w:rPr>
              <w:t>团上报申请企业破产的请示；</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区国资委相关科室研究企业集团破产可行性；</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指导企业集团制定破产工作方案；</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指导企业集团制定职工安置方案并通过职工（代表）大会审议；</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由清算组对公司财务进行清理、编制资产负债表和财产清单后，确认公司财产不能清偿债务；</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出具法律意见书；</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区国资委审议后提出初步意见；</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highlight w:val="none"/>
                <w14:textFill>
                  <w14:solidFill>
                    <w14:schemeClr w14:val="tx1"/>
                  </w14:solidFill>
                </w14:textFill>
              </w:rPr>
              <w:t>上报区政府审议决定。</w:t>
            </w:r>
          </w:p>
        </w:tc>
      </w:tr>
      <w:tr>
        <w:tblPrEx>
          <w:tblCellMar>
            <w:top w:w="0" w:type="dxa"/>
            <w:left w:w="108" w:type="dxa"/>
            <w:bottom w:w="0" w:type="dxa"/>
            <w:right w:w="108" w:type="dxa"/>
          </w:tblCellMar>
        </w:tblPrEx>
        <w:trPr>
          <w:trHeight w:val="10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0"/>
              </w:numPr>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（一）区管企业上报的请示</w:t>
            </w:r>
            <w:r>
              <w:rPr>
                <w:rFonts w:hint="eastAsia" w:ascii="仿宋_GB2312" w:hAnsi="仿宋_GB2312" w:eastAsia="仿宋_GB2312" w:cs="仿宋_GB2312"/>
                <w:color w:val="000000" w:themeColor="text1"/>
                <w:kern w:val="0"/>
                <w:sz w:val="24"/>
                <w:highlight w:val="none"/>
                <w14:textFill>
                  <w14:solidFill>
                    <w14:schemeClr w14:val="tx1"/>
                  </w14:solidFill>
                </w14:textFill>
              </w:rPr>
              <w:t>（具备行文文号）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二）区管企业内部决策文件；（三）破产工作方案；（四）职工安置方案及职工（代表）大会决议；（五）财务审计报告；（六）区管企业主要负责人离任审计报告（如需）；（七）企业营业执照；（八）国有产权登记证复印件；（九）法律意见书；（十）区国资委认为需要报送的其他材料</w:t>
            </w:r>
          </w:p>
        </w:tc>
      </w:tr>
      <w:tr>
        <w:tblPrEx>
          <w:tblCellMar>
            <w:top w:w="0" w:type="dxa"/>
            <w:left w:w="108" w:type="dxa"/>
            <w:bottom w:w="0" w:type="dxa"/>
            <w:right w:w="108" w:type="dxa"/>
          </w:tblCellMar>
        </w:tblPrEx>
        <w:trPr>
          <w:trHeight w:val="63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pStyle w:val="11"/>
              <w:spacing w:line="400" w:lineRule="exact"/>
              <w:ind w:firstLine="472"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highlight w:val="none"/>
                <w:lang w:val="en" w:eastAsia="zh-CN"/>
                <w14:textFill>
                  <w14:solidFill>
                    <w14:schemeClr w14:val="tx1"/>
                  </w14:solidFill>
                </w14:textFill>
              </w:rPr>
              <w:t>对区管</w:t>
            </w:r>
            <w:r>
              <w:rPr>
                <w:rFonts w:hint="default" w:ascii="仿宋_GB2312" w:eastAsia="仿宋_GB2312"/>
                <w:color w:val="000000" w:themeColor="text1"/>
                <w:highlight w:val="none"/>
                <w:lang w:val="en"/>
                <w14:textFill>
                  <w14:solidFill>
                    <w14:schemeClr w14:val="tx1"/>
                  </w14:solidFill>
                </w14:textFill>
              </w:rPr>
              <w:t>企业</w:t>
            </w:r>
            <w:r>
              <w:rPr>
                <w:rFonts w:hint="eastAsia" w:ascii="仿宋_GB2312" w:eastAsia="仿宋_GB2312"/>
                <w:color w:val="000000" w:themeColor="text1"/>
                <w:highlight w:val="none"/>
                <w14:textFill>
                  <w14:solidFill>
                    <w14:schemeClr w14:val="tx1"/>
                  </w14:solidFill>
                </w14:textFill>
              </w:rPr>
              <w:t>破产清算</w:t>
            </w:r>
            <w:r>
              <w:rPr>
                <w:rFonts w:hint="eastAsia" w:ascii="仿宋_GB2312" w:eastAsia="仿宋_GB2312"/>
                <w:color w:val="000000" w:themeColor="text1"/>
                <w:highlight w:val="none"/>
                <w:lang w:eastAsia="zh-CN"/>
                <w14:textFill>
                  <w14:solidFill>
                    <w14:schemeClr w14:val="tx1"/>
                  </w14:solidFill>
                </w14:textFill>
              </w:rPr>
              <w:t>进行审核</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spacing w:line="588" w:lineRule="exact"/>
        <w:rPr>
          <w:rFonts w:ascii="仿宋_GB2312" w:eastAsia="仿宋_GB2312"/>
          <w:color w:val="000000" w:themeColor="text1"/>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p>
      <w:pPr>
        <w:spacing w:line="588" w:lineRule="exact"/>
        <w:jc w:val="center"/>
        <w:rPr>
          <w:rFonts w:ascii="仿宋_GB2312" w:eastAsia="仿宋_GB2312"/>
          <w:color w:val="000000" w:themeColor="text1"/>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企业负责人经营业绩考核和薪酬水平核定信息表</w:t>
      </w:r>
    </w:p>
    <w:tbl>
      <w:tblPr>
        <w:tblStyle w:val="6"/>
        <w:tblW w:w="8695" w:type="dxa"/>
        <w:tblInd w:w="88" w:type="dxa"/>
        <w:tblLayout w:type="fixed"/>
        <w:tblCellMar>
          <w:top w:w="0" w:type="dxa"/>
          <w:left w:w="108" w:type="dxa"/>
          <w:bottom w:w="0" w:type="dxa"/>
          <w:right w:w="108" w:type="dxa"/>
        </w:tblCellMar>
      </w:tblPr>
      <w:tblGrid>
        <w:gridCol w:w="1871"/>
        <w:gridCol w:w="6824"/>
      </w:tblGrid>
      <w:tr>
        <w:tblPrEx>
          <w:tblCellMar>
            <w:top w:w="0" w:type="dxa"/>
            <w:left w:w="108" w:type="dxa"/>
            <w:bottom w:w="0" w:type="dxa"/>
            <w:right w:w="108" w:type="dxa"/>
          </w:tblCellMar>
        </w:tblPrEx>
        <w:trPr>
          <w:trHeight w:val="720" w:hRule="atLeast"/>
        </w:trPr>
        <w:tc>
          <w:tcPr>
            <w:tcW w:w="187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824" w:type="dxa"/>
            <w:tcBorders>
              <w:top w:val="single" w:color="auto" w:sz="4" w:space="0"/>
              <w:left w:val="single" w:color="auto" w:sz="6" w:space="0"/>
              <w:bottom w:val="single" w:color="auto" w:sz="6" w:space="0"/>
              <w:right w:val="single" w:color="auto" w:sz="4" w:space="0"/>
            </w:tcBorders>
            <w:vAlign w:val="center"/>
          </w:tcPr>
          <w:p>
            <w:pPr>
              <w:pStyle w:val="12"/>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6.1</w:t>
            </w:r>
          </w:p>
        </w:tc>
      </w:tr>
      <w:tr>
        <w:tblPrEx>
          <w:tblCellMar>
            <w:top w:w="0" w:type="dxa"/>
            <w:left w:w="108" w:type="dxa"/>
            <w:bottom w:w="0" w:type="dxa"/>
            <w:right w:w="108" w:type="dxa"/>
          </w:tblCellMar>
        </w:tblPrEx>
        <w:trPr>
          <w:trHeight w:val="72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ind w:firstLine="354" w:firstLineChars="150"/>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企业负责人经营业绩考核和薪酬水平核定</w:t>
            </w:r>
          </w:p>
        </w:tc>
      </w:tr>
      <w:tr>
        <w:tblPrEx>
          <w:tblCellMar>
            <w:top w:w="0" w:type="dxa"/>
            <w:left w:w="108" w:type="dxa"/>
            <w:bottom w:w="0" w:type="dxa"/>
            <w:right w:w="108" w:type="dxa"/>
          </w:tblCellMar>
        </w:tblPrEx>
        <w:trPr>
          <w:trHeight w:val="3536"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《和平区深化区管国有企业负责人薪酬制度改革实施方案》（津和党发﹝2018﹞20号）、《区管国有企业负责人薪酬管理办法》（津和</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国</w:t>
            </w:r>
            <w:r>
              <w:rPr>
                <w:rFonts w:hint="eastAsia" w:ascii="仿宋_GB2312" w:hAnsi="仿宋_GB2312" w:eastAsia="仿宋_GB2312" w:cs="仿宋_GB2312"/>
                <w:color w:val="000000" w:themeColor="text1"/>
                <w:kern w:val="0"/>
                <w:sz w:val="24"/>
                <w:highlight w:val="none"/>
                <w14:textFill>
                  <w14:solidFill>
                    <w14:schemeClr w14:val="tx1"/>
                  </w14:solidFill>
                </w14:textFill>
              </w:rPr>
              <w:t>〔20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号）、《区管国有企业负责人经营业绩考核办法》（津和国〔</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6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593"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独立行使</w:t>
            </w:r>
          </w:p>
        </w:tc>
      </w:tr>
      <w:tr>
        <w:tblPrEx>
          <w:tblCellMar>
            <w:top w:w="0" w:type="dxa"/>
            <w:left w:w="108" w:type="dxa"/>
            <w:bottom w:w="0" w:type="dxa"/>
            <w:right w:w="108" w:type="dxa"/>
          </w:tblCellMar>
        </w:tblPrEx>
        <w:trPr>
          <w:trHeight w:val="271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numPr>
                <w:ilvl w:val="0"/>
                <w:numId w:val="2"/>
              </w:numP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区管企业上报经营业绩考核指标完成情况；</w:t>
            </w:r>
          </w:p>
          <w:p>
            <w:pPr>
              <w:pStyle w:val="12"/>
              <w:numPr>
                <w:ilvl w:val="0"/>
                <w:numId w:val="2"/>
              </w:numPr>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区国资委进行经营业绩考核；</w:t>
            </w:r>
          </w:p>
          <w:p>
            <w:pPr>
              <w:pStyle w:val="12"/>
              <w:numPr>
                <w:ilvl w:val="0"/>
                <w:numId w:val="2"/>
              </w:numPr>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区国资委根据经营业绩考核、区委组织部组织综合考核等，核定汇总考核结果；</w:t>
            </w:r>
          </w:p>
          <w:p>
            <w:pPr>
              <w:pStyle w:val="12"/>
              <w:numPr>
                <w:ilvl w:val="0"/>
                <w:numId w:val="2"/>
              </w:numPr>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结合企业考核结果，核定薪酬水平；</w:t>
            </w:r>
          </w:p>
          <w:p>
            <w:pPr>
              <w:pStyle w:val="12"/>
              <w:numPr>
                <w:ilvl w:val="0"/>
                <w:numId w:val="2"/>
              </w:numPr>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向企业下达薪酬标准。</w:t>
            </w:r>
          </w:p>
        </w:tc>
      </w:tr>
      <w:tr>
        <w:tblPrEx>
          <w:tblCellMar>
            <w:top w:w="0" w:type="dxa"/>
            <w:left w:w="108" w:type="dxa"/>
            <w:bottom w:w="0" w:type="dxa"/>
            <w:right w:w="108" w:type="dxa"/>
          </w:tblCellMar>
        </w:tblPrEx>
        <w:trPr>
          <w:trHeight w:val="148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（一）区管企业经营业绩考核完成情况及佐证材料；（二）</w:t>
            </w: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区国资委经营业绩考核结果、区委组织部组织综合考核结果</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等</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（三）</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与区人社局共同认定的上一年度所出资企业在岗职工平均薪酬</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824" w:type="dxa"/>
            <w:tcBorders>
              <w:top w:val="single" w:color="auto" w:sz="6" w:space="0"/>
              <w:left w:val="single" w:color="auto" w:sz="6" w:space="0"/>
              <w:bottom w:val="single" w:color="auto" w:sz="6" w:space="0"/>
              <w:right w:val="single" w:color="auto" w:sz="4" w:space="0"/>
            </w:tcBorders>
            <w:vAlign w:val="center"/>
          </w:tcPr>
          <w:p>
            <w:pPr>
              <w:pStyle w:val="12"/>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对</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负责人进行经营业绩考核和薪酬水平核定</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824" w:type="dxa"/>
            <w:tcBorders>
              <w:top w:val="single" w:color="auto" w:sz="6" w:space="0"/>
              <w:left w:val="single" w:color="auto" w:sz="6" w:space="0"/>
              <w:bottom w:val="single" w:color="auto" w:sz="4" w:space="0"/>
              <w:right w:val="single" w:color="auto" w:sz="4" w:space="0"/>
            </w:tcBorders>
            <w:vAlign w:val="center"/>
          </w:tcPr>
          <w:p>
            <w:pPr>
              <w:pStyle w:val="12"/>
              <w:rPr>
                <w:rFonts w:hint="default" w:ascii="仿宋_GB2312" w:hAnsi="仿宋_GB2312" w:eastAsia="仿宋_GB2312" w:cs="仿宋_GB2312"/>
                <w:color w:val="000000" w:themeColor="text1"/>
                <w:kern w:val="0"/>
                <w:sz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r>
        <w:tblPrEx>
          <w:tblCellMar>
            <w:top w:w="0" w:type="dxa"/>
            <w:left w:w="108" w:type="dxa"/>
            <w:bottom w:w="0" w:type="dxa"/>
            <w:right w:w="108" w:type="dxa"/>
          </w:tblCellMar>
        </w:tblPrEx>
        <w:trPr>
          <w:trHeight w:val="581" w:hRule="atLeast"/>
        </w:trPr>
        <w:tc>
          <w:tcPr>
            <w:tcW w:w="8695"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企业负责人经营业绩考核和薪酬水平核定信息表</w:t>
            </w:r>
          </w:p>
        </w:tc>
      </w:tr>
      <w:tr>
        <w:tblPrEx>
          <w:tblCellMar>
            <w:top w:w="0" w:type="dxa"/>
            <w:left w:w="108" w:type="dxa"/>
            <w:bottom w:w="0" w:type="dxa"/>
            <w:right w:w="108" w:type="dxa"/>
          </w:tblCellMar>
        </w:tblPrEx>
        <w:trPr>
          <w:trHeight w:val="720" w:hRule="atLeast"/>
        </w:trPr>
        <w:tc>
          <w:tcPr>
            <w:tcW w:w="1871"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824" w:type="dxa"/>
            <w:tcBorders>
              <w:top w:val="single" w:color="auto" w:sz="4" w:space="0"/>
              <w:left w:val="single" w:color="auto" w:sz="6" w:space="0"/>
              <w:bottom w:val="single" w:color="auto" w:sz="6"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6.2</w:t>
            </w:r>
          </w:p>
        </w:tc>
      </w:tr>
      <w:tr>
        <w:tblPrEx>
          <w:tblCellMar>
            <w:top w:w="0" w:type="dxa"/>
            <w:left w:w="108" w:type="dxa"/>
            <w:bottom w:w="0" w:type="dxa"/>
            <w:right w:w="108" w:type="dxa"/>
          </w:tblCellMar>
        </w:tblPrEx>
        <w:trPr>
          <w:trHeight w:val="95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ind w:firstLine="354" w:firstLineChars="150"/>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工资总额预算</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备案（或核准）</w:t>
            </w:r>
          </w:p>
        </w:tc>
      </w:tr>
      <w:tr>
        <w:tblPrEx>
          <w:tblCellMar>
            <w:top w:w="0" w:type="dxa"/>
            <w:left w:w="108" w:type="dxa"/>
            <w:bottom w:w="0" w:type="dxa"/>
            <w:right w:w="108" w:type="dxa"/>
          </w:tblCellMar>
        </w:tblPrEx>
        <w:trPr>
          <w:trHeight w:val="2416"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spacing w:line="44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中央企业工资总额管理办法（国务院国资委令第39号）、天津市人民政府关于改革国有企业工资总额决定机制的实施意见（津政发〔2019〕7号）、关于印发《和平区区属国有企业工资决定机制改革实施办法》的通知（津和国〔2019〕38号）</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企业管理科独立行使</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eastAsia="zh-C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按照文件规定编报工资总额预算。2.区国资委按照文件要求，履行</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备案（或核准）手续</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trHeight w:val="120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ind w:firstLine="236" w:firstLineChars="100"/>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（一）工资总额预算申报表；（二）编制预算的说明材料（统筹安排企业效益和工资总额的关系）；（三）相关决策材料；（四）上年相关财务决算报表。（五）其他相关材料</w:t>
            </w:r>
          </w:p>
        </w:tc>
      </w:tr>
      <w:tr>
        <w:tblPrEx>
          <w:tblCellMar>
            <w:top w:w="0" w:type="dxa"/>
            <w:left w:w="108" w:type="dxa"/>
            <w:bottom w:w="0" w:type="dxa"/>
            <w:right w:w="108" w:type="dxa"/>
          </w:tblCellMar>
        </w:tblPrEx>
        <w:trPr>
          <w:trHeight w:val="1170" w:hRule="atLeast"/>
        </w:trPr>
        <w:tc>
          <w:tcPr>
            <w:tcW w:w="1871"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824"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对</w:t>
            </w: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14:textFill>
                  <w14:solidFill>
                    <w14:schemeClr w14:val="tx1"/>
                  </w14:solidFill>
                </w14:textFill>
              </w:rPr>
              <w:t>工资总额预算进行</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备案或核准</w:t>
            </w:r>
          </w:p>
        </w:tc>
      </w:tr>
      <w:tr>
        <w:tblPrEx>
          <w:tblCellMar>
            <w:top w:w="0" w:type="dxa"/>
            <w:left w:w="108" w:type="dxa"/>
            <w:bottom w:w="0" w:type="dxa"/>
            <w:right w:w="108" w:type="dxa"/>
          </w:tblCellMar>
        </w:tblPrEx>
        <w:trPr>
          <w:trHeight w:val="1005" w:hRule="atLeast"/>
        </w:trPr>
        <w:tc>
          <w:tcPr>
            <w:tcW w:w="1871"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824"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仿宋_GB2312" w:hAnsi="仿宋_GB2312" w:eastAsia="仿宋_GB2312" w:cs="仿宋_GB2312"/>
                <w:color w:val="000000" w:themeColor="text1"/>
                <w:kern w:val="0"/>
                <w:sz w:val="24"/>
                <w:highlight w:val="none"/>
                <w:lang w:val="e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87340262 hpqgzw@</w:t>
            </w:r>
            <w:r>
              <w:rPr>
                <w:rFonts w:hint="default" w:ascii="仿宋_GB2312" w:hAnsi="仿宋_GB2312" w:eastAsia="仿宋_GB2312" w:cs="仿宋_GB2312"/>
                <w:color w:val="000000" w:themeColor="text1"/>
                <w:kern w:val="0"/>
                <w:sz w:val="24"/>
                <w:highlight w:val="none"/>
                <w:lang w:val="en"/>
                <w14:textFill>
                  <w14:solidFill>
                    <w14:schemeClr w14:val="tx1"/>
                  </w14:solidFill>
                </w14:textFill>
              </w:rPr>
              <w:t>tj.gov.cn</w:t>
            </w:r>
          </w:p>
        </w:tc>
      </w:tr>
    </w:tbl>
    <w:p>
      <w:pPr>
        <w:spacing w:line="588" w:lineRule="exact"/>
        <w:rPr>
          <w:rFonts w:ascii="仿宋_GB2312" w:eastAsia="仿宋_GB2312"/>
          <w:color w:val="000000" w:themeColor="text1"/>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8918" w:type="dxa"/>
        <w:tblInd w:w="93"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309" w:hRule="atLeast"/>
        </w:trPr>
        <w:tc>
          <w:tcPr>
            <w:tcW w:w="8918" w:type="dxa"/>
            <w:gridSpan w:val="2"/>
            <w:tcBorders>
              <w:top w:val="nil"/>
              <w:left w:val="nil"/>
              <w:bottom w:val="nil"/>
              <w:right w:val="nil"/>
            </w:tcBorders>
            <w:noWrap/>
            <w:vAlign w:val="center"/>
          </w:tcPr>
          <w:tbl>
            <w:tblPr>
              <w:tblStyle w:val="6"/>
              <w:tblW w:w="5000" w:type="pct"/>
              <w:tblInd w:w="0" w:type="dxa"/>
              <w:tblLayout w:type="autofit"/>
              <w:tblCellMar>
                <w:top w:w="0" w:type="dxa"/>
                <w:left w:w="108" w:type="dxa"/>
                <w:bottom w:w="0" w:type="dxa"/>
                <w:right w:w="108" w:type="dxa"/>
              </w:tblCellMar>
            </w:tblPr>
            <w:tblGrid>
              <w:gridCol w:w="2226"/>
              <w:gridCol w:w="6476"/>
            </w:tblGrid>
            <w:tr>
              <w:tblPrEx>
                <w:tblCellMar>
                  <w:top w:w="0" w:type="dxa"/>
                  <w:left w:w="108" w:type="dxa"/>
                  <w:bottom w:w="0" w:type="dxa"/>
                  <w:right w:w="108" w:type="dxa"/>
                </w:tblCellMar>
              </w:tblPrEx>
              <w:trPr>
                <w:trHeight w:val="309" w:hRule="atLeast"/>
              </w:trPr>
              <w:tc>
                <w:tcPr>
                  <w:tcW w:w="5000" w:type="pct"/>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担保管理事项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589" w:hRule="atLeast"/>
              </w:trPr>
              <w:tc>
                <w:tcPr>
                  <w:tcW w:w="1279" w:type="pct"/>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3720"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p>
              </w:tc>
            </w:tr>
            <w:tr>
              <w:tblPrEx>
                <w:tblCellMar>
                  <w:top w:w="0" w:type="dxa"/>
                  <w:left w:w="108" w:type="dxa"/>
                  <w:bottom w:w="0" w:type="dxa"/>
                  <w:right w:w="108" w:type="dxa"/>
                </w:tblCellMar>
              </w:tblPrEx>
              <w:trPr>
                <w:trHeight w:val="523"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担保核准</w:t>
                  </w:r>
                </w:p>
              </w:tc>
            </w:tr>
            <w:tr>
              <w:tblPrEx>
                <w:tblCellMar>
                  <w:top w:w="0" w:type="dxa"/>
                  <w:left w:w="108" w:type="dxa"/>
                  <w:bottom w:w="0" w:type="dxa"/>
                  <w:right w:w="108" w:type="dxa"/>
                </w:tblCellMar>
              </w:tblPrEx>
              <w:trPr>
                <w:trHeight w:val="1296"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3720" w:type="pct"/>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hint="eastAsia" w:ascii="仿宋_GB2312" w:hAnsi="宋体"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法律依据：《中华人民共和国公司法》、《中华人民共和国企业国有资产法》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、市国资委关于印发《天津市国资委监管企业对外捐赠管理办法》《天津市国资委监管企业债券发行管理办法》《天津市国资委监管企业担保事项管理办法》的通知（</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津国资财经</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45</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、《和平区国资委关于印发天津市和平区国资监管负面清单（</w:t>
                  </w:r>
                  <w:r>
                    <w:rPr>
                      <w:rFonts w:hint="eastAsia" w:ascii="仿宋_GB2312" w:hAnsi="仿宋_GB2312" w:eastAsia="仿宋_GB2312" w:cs="仿宋_GB2312"/>
                      <w:strike w:val="0"/>
                      <w:dstrike w:val="0"/>
                      <w:color w:val="000000" w:themeColor="text1"/>
                      <w:kern w:val="0"/>
                      <w:sz w:val="24"/>
                      <w:highlight w:val="none"/>
                      <w:lang w:val="en-US" w:eastAsia="zh-CN"/>
                      <w14:textFill>
                        <w14:solidFill>
                          <w14:schemeClr w14:val="tx1"/>
                        </w14:solidFill>
                      </w14:textFill>
                    </w:rPr>
                    <w:t>2023版</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）的通知》</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津和国</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23</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7</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363"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企业管理科、法制科</w:t>
                  </w:r>
                </w:p>
              </w:tc>
            </w:tr>
            <w:tr>
              <w:tblPrEx>
                <w:tblCellMar>
                  <w:top w:w="0" w:type="dxa"/>
                  <w:left w:w="108" w:type="dxa"/>
                  <w:bottom w:w="0" w:type="dxa"/>
                  <w:right w:w="108" w:type="dxa"/>
                </w:tblCellMar>
              </w:tblPrEx>
              <w:trPr>
                <w:trHeight w:val="512"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3720"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企业管理科进行要件审核，法制科提供相关法律支持</w:t>
                  </w:r>
                </w:p>
              </w:tc>
            </w:tr>
            <w:tr>
              <w:tblPrEx>
                <w:tblCellMar>
                  <w:top w:w="0" w:type="dxa"/>
                  <w:left w:w="108" w:type="dxa"/>
                  <w:bottom w:w="0" w:type="dxa"/>
                  <w:right w:w="108" w:type="dxa"/>
                </w:tblCellMar>
              </w:tblPrEx>
              <w:trPr>
                <w:trHeight w:val="1341"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3720" w:type="pct"/>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1、企业履行内部决策程序后，向区国资委提交要件；2、区国资委审议后提出初步意见；3、</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与融资事项一并报区财政局，经区政府审议通过后开展</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tc>
            </w:tr>
            <w:tr>
              <w:tblPrEx>
                <w:tblCellMar>
                  <w:top w:w="0" w:type="dxa"/>
                  <w:left w:w="108" w:type="dxa"/>
                  <w:bottom w:w="0" w:type="dxa"/>
                  <w:right w:w="108" w:type="dxa"/>
                </w:tblCellMar>
              </w:tblPrEx>
              <w:trPr>
                <w:trHeight w:val="1005"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3720" w:type="pct"/>
                  <w:tcBorders>
                    <w:top w:val="single" w:color="auto" w:sz="6" w:space="0"/>
                    <w:left w:val="single" w:color="auto" w:sz="6" w:space="0"/>
                    <w:bottom w:val="single" w:color="auto" w:sz="6" w:space="0"/>
                    <w:right w:val="single" w:color="auto" w:sz="4" w:space="0"/>
                  </w:tcBorders>
                  <w:vAlign w:val="center"/>
                </w:tcPr>
                <w:p>
                  <w:pPr>
                    <w:pStyle w:val="11"/>
                    <w:spacing w:line="400" w:lineRule="exact"/>
                    <w:ind w:firstLine="472" w:firstLineChars="200"/>
                    <w:rPr>
                      <w:rFonts w:ascii="仿宋_GB2312" w:hAnsi="宋体" w:eastAsia="仿宋_GB2312" w:cs="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（一）</w:t>
                  </w:r>
                  <w:r>
                    <w:rPr>
                      <w:rFonts w:hint="eastAsia" w:ascii="仿宋_GB2312" w:eastAsia="仿宋_GB2312"/>
                      <w:color w:val="000000" w:themeColor="text1"/>
                      <w:highlight w:val="none"/>
                      <w:lang w:eastAsia="zh-CN"/>
                      <w14:textFill>
                        <w14:solidFill>
                          <w14:schemeClr w14:val="tx1"/>
                        </w14:solidFill>
                      </w14:textFill>
                    </w:rPr>
                    <w:t>区管企业</w:t>
                  </w:r>
                  <w:r>
                    <w:rPr>
                      <w:rFonts w:hint="eastAsia" w:ascii="仿宋_GB2312" w:eastAsia="仿宋_GB2312"/>
                      <w:color w:val="000000" w:themeColor="text1"/>
                      <w:highlight w:val="none"/>
                      <w14:textFill>
                        <w14:solidFill>
                          <w14:schemeClr w14:val="tx1"/>
                        </w14:solidFill>
                      </w14:textFill>
                    </w:rPr>
                    <w:t>担保事项的请示，应包括被担保人基本情况，担保事由，担保方式、金额和期限；（二）董事会同意担保的书面决议；（三）担保说明书，应包括被担保项目具体情况，被担保人的财务状况、盈利能力、资信水平，担保风险评价及内部审核意见等；（四）企业法律顾问或律师事务所审核担保、反担保及相关合同后出具的法律意见书；（五）被担保人或第三方提供反担保的有关文件；（六）担保双方最近一期和上一年年末经审计的会计报表；（七）区国资委要求提交的其他材料</w:t>
                  </w:r>
                </w:p>
              </w:tc>
            </w:tr>
            <w:tr>
              <w:tblPrEx>
                <w:tblCellMar>
                  <w:top w:w="0" w:type="dxa"/>
                  <w:left w:w="108" w:type="dxa"/>
                  <w:bottom w:w="0" w:type="dxa"/>
                  <w:right w:w="108" w:type="dxa"/>
                </w:tblCellMar>
              </w:tblPrEx>
              <w:trPr>
                <w:trHeight w:val="923"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3720" w:type="pct"/>
                  <w:tcBorders>
                    <w:top w:val="single" w:color="auto" w:sz="6" w:space="0"/>
                    <w:left w:val="single" w:color="auto" w:sz="6" w:space="0"/>
                    <w:bottom w:val="single" w:color="auto" w:sz="6" w:space="0"/>
                    <w:right w:val="single" w:color="auto" w:sz="4" w:space="0"/>
                  </w:tcBorders>
                  <w:vAlign w:val="center"/>
                </w:tcPr>
                <w:p>
                  <w:pPr>
                    <w:pStyle w:val="11"/>
                    <w:spacing w:line="400" w:lineRule="exact"/>
                    <w:ind w:firstLine="472" w:firstLineChars="200"/>
                    <w:rPr>
                      <w:rFonts w:hint="eastAsia" w:ascii="仿宋_GB2312" w:hAnsi="宋体" w:eastAsia="仿宋_GB2312" w:cs="仿宋_GB2312"/>
                      <w:color w:val="000000" w:themeColor="text1"/>
                      <w:highlight w:val="none"/>
                      <w:lang w:eastAsia="zh-CN"/>
                      <w14:textFill>
                        <w14:solidFill>
                          <w14:schemeClr w14:val="tx1"/>
                        </w14:solidFill>
                      </w14:textFill>
                    </w:rPr>
                  </w:pPr>
                  <w:r>
                    <w:rPr>
                      <w:rFonts w:hint="eastAsia" w:ascii="仿宋_GB2312" w:hAnsi="宋体" w:eastAsia="仿宋_GB2312" w:cs="仿宋_GB2312"/>
                      <w:color w:val="000000" w:themeColor="text1"/>
                      <w:highlight w:val="none"/>
                      <w14:textFill>
                        <w14:solidFill>
                          <w14:schemeClr w14:val="tx1"/>
                        </w14:solidFill>
                      </w14:textFill>
                    </w:rPr>
                    <w:t>区国资委履行出资职责</w:t>
                  </w:r>
                  <w:r>
                    <w:rPr>
                      <w:rFonts w:hint="eastAsia" w:ascii="仿宋_GB2312" w:hAnsi="宋体" w:eastAsia="仿宋_GB2312" w:cs="仿宋_GB2312"/>
                      <w:color w:val="000000" w:themeColor="text1"/>
                      <w:highlight w:val="none"/>
                      <w:lang w:eastAsia="zh-CN"/>
                      <w14:textFill>
                        <w14:solidFill>
                          <w14:schemeClr w14:val="tx1"/>
                        </w14:solidFill>
                      </w14:textFill>
                    </w:rPr>
                    <w:t>各级国有及国有控股企业</w:t>
                  </w:r>
                  <w:r>
                    <w:rPr>
                      <w:rFonts w:hint="eastAsia" w:ascii="仿宋_GB2312" w:hAnsi="宋体" w:eastAsia="仿宋_GB2312" w:cs="仿宋_GB2312"/>
                      <w:color w:val="000000" w:themeColor="text1"/>
                      <w:highlight w:val="none"/>
                      <w14:textFill>
                        <w14:solidFill>
                          <w14:schemeClr w14:val="tx1"/>
                        </w14:solidFill>
                      </w14:textFill>
                    </w:rPr>
                    <w:t>对</w:t>
                  </w:r>
                  <w:r>
                    <w:rPr>
                      <w:rFonts w:hint="eastAsia" w:ascii="仿宋_GB2312" w:hAnsi="宋体" w:eastAsia="仿宋_GB2312" w:cs="仿宋_GB2312"/>
                      <w:color w:val="000000" w:themeColor="text1"/>
                      <w:highlight w:val="none"/>
                      <w:lang w:eastAsia="zh-CN"/>
                      <w14:textFill>
                        <w14:solidFill>
                          <w14:schemeClr w14:val="tx1"/>
                        </w14:solidFill>
                      </w14:textFill>
                    </w:rPr>
                    <w:t>区属国有及国有控股企业提供担保</w:t>
                  </w:r>
                  <w:r>
                    <w:rPr>
                      <w:rFonts w:hint="eastAsia" w:ascii="仿宋_GB2312" w:hAnsi="宋体" w:eastAsia="仿宋_GB2312" w:cs="仿宋_GB2312"/>
                      <w:color w:val="000000" w:themeColor="text1"/>
                      <w:highlight w:val="none"/>
                      <w14:textFill>
                        <w14:solidFill>
                          <w14:schemeClr w14:val="tx1"/>
                        </w14:solidFill>
                      </w14:textFill>
                    </w:rPr>
                    <w:t>，</w:t>
                  </w:r>
                  <w:r>
                    <w:rPr>
                      <w:rFonts w:hint="eastAsia" w:ascii="仿宋_GB2312" w:hAnsi="宋体" w:eastAsia="仿宋_GB2312" w:cs="仿宋_GB2312"/>
                      <w:color w:val="000000" w:themeColor="text1"/>
                      <w:highlight w:val="none"/>
                      <w:lang w:eastAsia="zh-CN"/>
                      <w14:textFill>
                        <w14:solidFill>
                          <w14:schemeClr w14:val="tx1"/>
                        </w14:solidFill>
                      </w14:textFill>
                    </w:rPr>
                    <w:t>随相关融资事项提交区财政局，并经区政府审议通过后开展。</w:t>
                  </w:r>
                </w:p>
              </w:tc>
            </w:tr>
            <w:tr>
              <w:tblPrEx>
                <w:tblCellMar>
                  <w:top w:w="0" w:type="dxa"/>
                  <w:left w:w="108" w:type="dxa"/>
                  <w:bottom w:w="0" w:type="dxa"/>
                  <w:right w:w="108" w:type="dxa"/>
                </w:tblCellMar>
              </w:tblPrEx>
              <w:trPr>
                <w:trHeight w:val="566" w:hRule="atLeast"/>
              </w:trPr>
              <w:tc>
                <w:tcPr>
                  <w:tcW w:w="1279" w:type="pct"/>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3720" w:type="pct"/>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hpqgzw@126.com</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融资管理事项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58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企业融资</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事前审核</w:t>
            </w:r>
          </w:p>
        </w:tc>
      </w:tr>
      <w:tr>
        <w:tblPrEx>
          <w:tblCellMar>
            <w:top w:w="0" w:type="dxa"/>
            <w:left w:w="108" w:type="dxa"/>
            <w:bottom w:w="0" w:type="dxa"/>
            <w:right w:w="108" w:type="dxa"/>
          </w:tblCellMar>
        </w:tblPrEx>
        <w:trPr>
          <w:trHeight w:val="25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hint="eastAsia"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《中华人民共和国公司法》、《中华人民共和国企业国有资产法》、《企业国有资产监督管理暂行条例》、《和平区人民政府办公室关于转发以管资本为主推进职能转变方案的通知》（和平政办函〔2018〕3号）</w:t>
            </w:r>
          </w:p>
        </w:tc>
      </w:tr>
      <w:tr>
        <w:tblPrEx>
          <w:tblCellMar>
            <w:top w:w="0" w:type="dxa"/>
            <w:left w:w="108" w:type="dxa"/>
            <w:bottom w:w="0" w:type="dxa"/>
            <w:right w:w="108" w:type="dxa"/>
          </w:tblCellMar>
        </w:tblPrEx>
        <w:trPr>
          <w:trHeight w:val="3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企业管理科</w:t>
            </w:r>
          </w:p>
        </w:tc>
      </w:tr>
      <w:tr>
        <w:tblPrEx>
          <w:tblCellMar>
            <w:top w:w="0" w:type="dxa"/>
            <w:left w:w="108" w:type="dxa"/>
            <w:bottom w:w="0" w:type="dxa"/>
            <w:right w:w="108" w:type="dxa"/>
          </w:tblCellMar>
        </w:tblPrEx>
        <w:trPr>
          <w:trHeight w:val="51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宋体" w:eastAsia="仿宋_GB2312" w:cs="宋体"/>
                <w:color w:val="000000" w:themeColor="text1"/>
                <w:kern w:val="0"/>
                <w:sz w:val="24"/>
                <w:highlight w:val="none"/>
                <w14:textFill>
                  <w14:solidFill>
                    <w14:schemeClr w14:val="tx1"/>
                  </w14:solidFill>
                </w14:textFill>
              </w:rPr>
              <w:t>企业管理科</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1、企业履行内部决策程序后，向区国资委提交要件；2、区国资委审议后提出初步意见</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报区财政局</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、区财政上报</w:t>
            </w:r>
            <w:r>
              <w:rPr>
                <w:rFonts w:hint="eastAsia" w:ascii="仿宋_GB2312" w:hAnsi="仿宋_GB2312" w:eastAsia="仿宋_GB2312" w:cs="仿宋_GB2312"/>
                <w:color w:val="000000" w:themeColor="text1"/>
                <w:kern w:val="0"/>
                <w:sz w:val="24"/>
                <w:highlight w:val="none"/>
                <w14:textFill>
                  <w14:solidFill>
                    <w14:schemeClr w14:val="tx1"/>
                  </w14:solidFill>
                </w14:textFill>
              </w:rPr>
              <w:t>区政府审议决定</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275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pStyle w:val="11"/>
              <w:spacing w:line="400" w:lineRule="exact"/>
              <w:ind w:firstLine="472" w:firstLineChars="200"/>
              <w:rPr>
                <w:rFonts w:hint="eastAsia" w:ascii="仿宋_GB2312" w:hAnsi="宋体" w:eastAsia="仿宋_GB2312" w:cs="仿宋_GB2312"/>
                <w:color w:val="000000" w:themeColor="text1"/>
                <w:highlight w:val="none"/>
                <w:lang w:eastAsia="zh-CN"/>
                <w14:textFill>
                  <w14:solidFill>
                    <w14:schemeClr w14:val="tx1"/>
                  </w14:solidFill>
                </w14:textFill>
              </w:rPr>
            </w:pPr>
            <w:r>
              <w:rPr>
                <w:rFonts w:hint="eastAsia" w:ascii="仿宋_GB2312" w:hAnsi="宋体" w:eastAsia="仿宋_GB2312" w:cs="仿宋_GB2312"/>
                <w:color w:val="000000" w:themeColor="text1"/>
                <w:highlight w:val="none"/>
                <w14:textFill>
                  <w14:solidFill>
                    <w14:schemeClr w14:val="tx1"/>
                  </w14:solidFill>
                </w14:textFill>
              </w:rPr>
              <w:t>（一）</w:t>
            </w:r>
            <w:r>
              <w:rPr>
                <w:rFonts w:hint="eastAsia" w:ascii="仿宋_GB2312" w:hAnsi="宋体" w:eastAsia="仿宋_GB2312" w:cs="仿宋_GB2312"/>
                <w:color w:val="000000" w:themeColor="text1"/>
                <w:highlight w:val="none"/>
                <w:lang w:eastAsia="zh-CN"/>
                <w14:textFill>
                  <w14:solidFill>
                    <w14:schemeClr w14:val="tx1"/>
                  </w14:solidFill>
                </w14:textFill>
              </w:rPr>
              <w:t>企业就举债融资行为提交专项报告，报告包括举债融资的</w:t>
            </w:r>
            <w:r>
              <w:rPr>
                <w:rFonts w:hint="eastAsia" w:ascii="仿宋_GB2312" w:hAnsi="宋体" w:eastAsia="仿宋_GB2312" w:cs="仿宋_GB2312"/>
                <w:color w:val="000000" w:themeColor="text1"/>
                <w:highlight w:val="none"/>
                <w14:textFill>
                  <w14:solidFill>
                    <w14:schemeClr w14:val="tx1"/>
                  </w14:solidFill>
                </w14:textFill>
              </w:rPr>
              <w:t>可行性</w:t>
            </w:r>
            <w:r>
              <w:rPr>
                <w:rFonts w:hint="eastAsia" w:ascii="仿宋_GB2312" w:hAnsi="宋体" w:eastAsia="仿宋_GB2312" w:cs="仿宋_GB2312"/>
                <w:color w:val="000000" w:themeColor="text1"/>
                <w:highlight w:val="none"/>
                <w:lang w:eastAsia="zh-CN"/>
                <w14:textFill>
                  <w14:solidFill>
                    <w14:schemeClr w14:val="tx1"/>
                  </w14:solidFill>
                </w14:textFill>
              </w:rPr>
              <w:t>分析、具体方案、还款计划等</w:t>
            </w:r>
            <w:r>
              <w:rPr>
                <w:rFonts w:hint="eastAsia" w:ascii="仿宋_GB2312" w:hAnsi="宋体" w:eastAsia="仿宋_GB2312" w:cs="仿宋_GB2312"/>
                <w:color w:val="000000" w:themeColor="text1"/>
                <w:highlight w:val="none"/>
                <w14:textFill>
                  <w14:solidFill>
                    <w14:schemeClr w14:val="tx1"/>
                  </w14:solidFill>
                </w14:textFill>
              </w:rPr>
              <w:t>；（</w:t>
            </w:r>
            <w:r>
              <w:rPr>
                <w:rFonts w:hint="eastAsia" w:ascii="仿宋_GB2312" w:hAnsi="宋体" w:eastAsia="仿宋_GB2312" w:cs="仿宋_GB2312"/>
                <w:color w:val="000000" w:themeColor="text1"/>
                <w:highlight w:val="none"/>
                <w:lang w:eastAsia="zh-CN"/>
                <w14:textFill>
                  <w14:solidFill>
                    <w14:schemeClr w14:val="tx1"/>
                  </w14:solidFill>
                </w14:textFill>
              </w:rPr>
              <w:t>二</w:t>
            </w:r>
            <w:r>
              <w:rPr>
                <w:rFonts w:hint="eastAsia" w:ascii="仿宋_GB2312" w:hAnsi="宋体" w:eastAsia="仿宋_GB2312" w:cs="仿宋_GB2312"/>
                <w:color w:val="000000" w:themeColor="text1"/>
                <w:highlight w:val="none"/>
                <w14:textFill>
                  <w14:solidFill>
                    <w14:schemeClr w14:val="tx1"/>
                  </w14:solidFill>
                </w14:textFill>
              </w:rPr>
              <w:t>）董事会决议；</w:t>
            </w:r>
            <w:r>
              <w:rPr>
                <w:rFonts w:hint="eastAsia" w:ascii="仿宋_GB2312" w:hAnsi="宋体" w:eastAsia="仿宋_GB2312" w:cs="仿宋_GB2312"/>
                <w:color w:val="000000" w:themeColor="text1"/>
                <w:highlight w:val="none"/>
                <w:lang w:eastAsia="zh-CN"/>
                <w14:textFill>
                  <w14:solidFill>
                    <w14:schemeClr w14:val="tx1"/>
                  </w14:solidFill>
                </w14:textFill>
              </w:rPr>
              <w:t>（三）</w:t>
            </w:r>
            <w:r>
              <w:rPr>
                <w:rFonts w:hint="eastAsia" w:ascii="仿宋_GB2312" w:hAnsi="宋体" w:eastAsia="仿宋_GB2312" w:cs="仿宋_GB2312"/>
                <w:color w:val="000000" w:themeColor="text1"/>
                <w:highlight w:val="none"/>
                <w14:textFill>
                  <w14:solidFill>
                    <w14:schemeClr w14:val="tx1"/>
                  </w14:solidFill>
                </w14:textFill>
              </w:rPr>
              <w:t>其他材料</w:t>
            </w:r>
            <w:r>
              <w:rPr>
                <w:rFonts w:hint="eastAsia" w:ascii="仿宋_GB2312" w:hAnsi="宋体" w:eastAsia="仿宋_GB2312" w:cs="仿宋_GB2312"/>
                <w:color w:val="000000" w:themeColor="text1"/>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13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pStyle w:val="11"/>
              <w:spacing w:line="400" w:lineRule="exact"/>
              <w:ind w:firstLine="472" w:firstLineChars="200"/>
              <w:rPr>
                <w:rFonts w:hint="eastAsia" w:ascii="仿宋_GB2312" w:hAnsi="宋体" w:eastAsia="仿宋_GB2312" w:cs="仿宋_GB2312"/>
                <w:color w:val="000000" w:themeColor="text1"/>
                <w:highlight w:val="none"/>
                <w:lang w:eastAsia="zh-CN"/>
                <w14:textFill>
                  <w14:solidFill>
                    <w14:schemeClr w14:val="tx1"/>
                  </w14:solidFill>
                </w14:textFill>
              </w:rPr>
            </w:pPr>
            <w:r>
              <w:rPr>
                <w:rFonts w:hint="eastAsia" w:ascii="仿宋_GB2312" w:hAnsi="宋体" w:eastAsia="仿宋_GB2312" w:cs="仿宋_GB2312"/>
                <w:color w:val="000000" w:themeColor="text1"/>
                <w:highlight w:val="none"/>
                <w:lang w:eastAsia="zh-CN"/>
                <w14:textFill>
                  <w14:solidFill>
                    <w14:schemeClr w14:val="tx1"/>
                  </w14:solidFill>
                </w14:textFill>
              </w:rPr>
              <w:t>区属各级国有及国有控股子企业融资举债行为履行事前审核程序，企业要在</w:t>
            </w:r>
            <w:r>
              <w:rPr>
                <w:rFonts w:hint="eastAsia" w:ascii="仿宋_GB2312" w:hAnsi="宋体" w:eastAsia="仿宋_GB2312" w:cs="仿宋_GB2312"/>
                <w:strike w:val="0"/>
                <w:dstrike w:val="0"/>
                <w:color w:val="000000" w:themeColor="text1"/>
                <w:highlight w:val="none"/>
                <w:lang w:eastAsia="zh-CN"/>
                <w14:textFill>
                  <w14:solidFill>
                    <w14:schemeClr w14:val="tx1"/>
                  </w14:solidFill>
                </w14:textFill>
              </w:rPr>
              <w:t>区财政局报区政府审议通过后实施。</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87340277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spacing w:line="588" w:lineRule="exact"/>
        <w:rPr>
          <w:rFonts w:ascii="仿宋_GB2312" w:eastAsia="仿宋_GB2312"/>
          <w:color w:val="000000" w:themeColor="text1"/>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309"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国有资本经营预算事项信息表（新增）</w:t>
            </w:r>
          </w:p>
        </w:tc>
      </w:tr>
      <w:tr>
        <w:tblPrEx>
          <w:tblCellMar>
            <w:top w:w="0" w:type="dxa"/>
            <w:left w:w="108" w:type="dxa"/>
            <w:bottom w:w="0" w:type="dxa"/>
            <w:right w:w="108" w:type="dxa"/>
          </w:tblCellMar>
        </w:tblPrEx>
        <w:trPr>
          <w:trHeight w:val="58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国有资本经营预算编制建议草案与执行</w:t>
            </w:r>
          </w:p>
        </w:tc>
      </w:tr>
      <w:tr>
        <w:tblPrEx>
          <w:tblCellMar>
            <w:top w:w="0" w:type="dxa"/>
            <w:left w:w="108" w:type="dxa"/>
            <w:bottom w:w="0" w:type="dxa"/>
            <w:right w:w="108" w:type="dxa"/>
          </w:tblCellMar>
        </w:tblPrEx>
        <w:trPr>
          <w:trHeight w:val="159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11"/>
              <w:ind w:firstLine="472" w:firstLineChars="200"/>
              <w:rPr>
                <w:rFonts w:hint="eastAsia" w:ascii="仿宋_GB2312" w:hAnsi="宋体"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中华人民共和国公司法；中华人民共和国国有资产法</w:t>
            </w:r>
          </w:p>
        </w:tc>
      </w:tr>
      <w:tr>
        <w:tblPrEx>
          <w:tblCellMar>
            <w:top w:w="0" w:type="dxa"/>
            <w:left w:w="108" w:type="dxa"/>
            <w:bottom w:w="0" w:type="dxa"/>
            <w:right w:w="108" w:type="dxa"/>
          </w:tblCellMar>
        </w:tblPrEx>
        <w:trPr>
          <w:trHeight w:val="36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51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24"/>
                <w:highlight w:val="none"/>
                <w14:textFill>
                  <w14:solidFill>
                    <w14:schemeClr w14:val="tx1"/>
                  </w14:solidFill>
                </w14:textFill>
              </w:rPr>
              <w:t>企业管理科</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独立行使</w:t>
            </w:r>
          </w:p>
        </w:tc>
      </w:tr>
      <w:tr>
        <w:tblPrEx>
          <w:tblCellMar>
            <w:top w:w="0" w:type="dxa"/>
            <w:left w:w="108" w:type="dxa"/>
            <w:bottom w:w="0" w:type="dxa"/>
            <w:right w:w="108" w:type="dxa"/>
          </w:tblCellMar>
        </w:tblPrEx>
        <w:trPr>
          <w:trHeight w:val="28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spacing w:line="400" w:lineRule="exact"/>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编制：提出国有资本经营预算建议草案--区国资委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党委会审定</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--报区财政局</w:t>
            </w:r>
          </w:p>
          <w:p>
            <w:pPr>
              <w:widowControl/>
              <w:numPr>
                <w:ilvl w:val="0"/>
                <w:numId w:val="3"/>
              </w:numPr>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执行：完成国有资本经营预算收入--调整国有资本经营预算支出--区国资委党委会审定--报区财政局</w:t>
            </w:r>
          </w:p>
        </w:tc>
      </w:tr>
      <w:tr>
        <w:tblPrEx>
          <w:tblCellMar>
            <w:top w:w="0" w:type="dxa"/>
            <w:left w:w="108" w:type="dxa"/>
            <w:bottom w:w="0" w:type="dxa"/>
            <w:right w:w="108" w:type="dxa"/>
          </w:tblCellMar>
        </w:tblPrEx>
        <w:trPr>
          <w:trHeight w:val="292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4"/>
              </w:numPr>
              <w:spacing w:line="400" w:lineRule="exact"/>
              <w:jc w:val="left"/>
              <w:rPr>
                <w:rFonts w:hint="eastAsia" w:ascii="仿宋_GB2312" w:hAnsi="宋体" w:eastAsia="仿宋_GB2312" w:cs="仿宋_GB2312"/>
                <w:color w:val="000000" w:themeColor="text1"/>
                <w:sz w:val="24"/>
                <w:highlight w:val="none"/>
                <w:lang w:val="en-US" w:eastAsia="zh-CN"/>
                <w14:textFill>
                  <w14:solidFill>
                    <w14:schemeClr w14:val="tx1"/>
                  </w14:solidFill>
                </w14:textFill>
              </w:rPr>
            </w:pP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经中介机构审计的企业年度财务报告；</w:t>
            </w:r>
          </w:p>
          <w:p>
            <w:pPr>
              <w:widowControl/>
              <w:numPr>
                <w:ilvl w:val="0"/>
                <w:numId w:val="4"/>
              </w:numPr>
              <w:spacing w:line="400" w:lineRule="exact"/>
              <w:jc w:val="left"/>
              <w:rPr>
                <w:rFonts w:hint="default" w:ascii="仿宋_GB2312" w:hAnsi="宋体" w:eastAsia="仿宋_GB2312" w:cs="仿宋_GB2312"/>
                <w:color w:val="000000" w:themeColor="text1"/>
                <w:sz w:val="24"/>
                <w:highlight w:val="none"/>
                <w:lang w:val="en-US" w:eastAsia="zh-CN"/>
                <w14:textFill>
                  <w14:solidFill>
                    <w14:schemeClr w14:val="tx1"/>
                  </w14:solidFill>
                </w14:textFill>
              </w:rPr>
            </w:pP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国有资本经营预算收支计划；</w:t>
            </w:r>
          </w:p>
          <w:p>
            <w:pPr>
              <w:widowControl/>
              <w:numPr>
                <w:ilvl w:val="0"/>
                <w:numId w:val="4"/>
              </w:numPr>
              <w:spacing w:line="400" w:lineRule="exact"/>
              <w:jc w:val="left"/>
              <w:rPr>
                <w:rFonts w:hint="default" w:ascii="仿宋_GB2312" w:hAnsi="宋体" w:eastAsia="仿宋_GB2312" w:cs="仿宋_GB2312"/>
                <w:color w:val="000000" w:themeColor="text1"/>
                <w:sz w:val="24"/>
                <w:highlight w:val="none"/>
                <w:lang w:val="en-US" w:eastAsia="zh-CN"/>
                <w14:textFill>
                  <w14:solidFill>
                    <w14:schemeClr w14:val="tx1"/>
                  </w14:solidFill>
                </w14:textFill>
              </w:rPr>
            </w:pP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国有资本收益申报报告及申报表。</w:t>
            </w:r>
          </w:p>
        </w:tc>
      </w:tr>
      <w:tr>
        <w:tblPrEx>
          <w:tblCellMar>
            <w:top w:w="0" w:type="dxa"/>
            <w:left w:w="108" w:type="dxa"/>
            <w:bottom w:w="0" w:type="dxa"/>
            <w:right w:w="108" w:type="dxa"/>
          </w:tblCellMar>
        </w:tblPrEx>
        <w:trPr>
          <w:trHeight w:val="9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ascii="仿宋_GB2312" w:hAnsi="宋体"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国有资本经营预算编制建议草案与执行</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87340277  hpqgzw@tj.gov.cn</w:t>
            </w:r>
          </w:p>
        </w:tc>
      </w:tr>
    </w:tbl>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683"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董事委派管理事项信息表</w:t>
            </w:r>
          </w:p>
        </w:tc>
      </w:tr>
      <w:tr>
        <w:tblPrEx>
          <w:tblCellMar>
            <w:top w:w="0" w:type="dxa"/>
            <w:left w:w="108" w:type="dxa"/>
            <w:bottom w:w="0" w:type="dxa"/>
            <w:right w:w="108" w:type="dxa"/>
          </w:tblCellMar>
        </w:tblPrEx>
        <w:trPr>
          <w:trHeight w:val="58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区管企业</w:t>
            </w:r>
            <w:r>
              <w:rPr>
                <w:rFonts w:hint="eastAsia" w:ascii="仿宋_GB2312" w:eastAsia="仿宋_GB2312"/>
                <w:color w:val="000000" w:themeColor="text1"/>
                <w:sz w:val="24"/>
                <w:highlight w:val="none"/>
                <w14:textFill>
                  <w14:solidFill>
                    <w14:schemeClr w14:val="tx1"/>
                  </w14:solidFill>
                </w14:textFill>
              </w:rPr>
              <w:t>董事管理(含选聘内、外部董事)</w:t>
            </w:r>
          </w:p>
        </w:tc>
      </w:tr>
      <w:tr>
        <w:tblPrEx>
          <w:tblCellMar>
            <w:top w:w="0" w:type="dxa"/>
            <w:left w:w="108" w:type="dxa"/>
            <w:bottom w:w="0" w:type="dxa"/>
            <w:right w:w="108" w:type="dxa"/>
          </w:tblCellMar>
        </w:tblPrEx>
        <w:trPr>
          <w:trHeight w:val="351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宋体"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关于印发</w:t>
            </w:r>
            <w:r>
              <w:rPr>
                <w:rFonts w:hint="eastAsia" w:ascii="仿宋_GB2312" w:hAnsi="仿宋_GB2312" w:eastAsia="仿宋_GB2312" w:cs="仿宋_GB2312"/>
                <w:color w:val="000000" w:themeColor="text1"/>
                <w:kern w:val="0"/>
                <w:sz w:val="24"/>
                <w:highlight w:val="none"/>
                <w14:textFill>
                  <w14:solidFill>
                    <w14:schemeClr w14:val="tx1"/>
                  </w14:solidFill>
                </w14:textFill>
              </w:rPr>
              <w:t>《天津市国资委监管企业外部董事管理办法》</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的通知（津国资</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23</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号）</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t>　 干部人事科、办公室</w:t>
            </w:r>
          </w:p>
        </w:tc>
      </w:tr>
      <w:tr>
        <w:tblPrEx>
          <w:tblCellMar>
            <w:top w:w="0" w:type="dxa"/>
            <w:left w:w="108" w:type="dxa"/>
            <w:bottom w:w="0" w:type="dxa"/>
            <w:right w:w="108" w:type="dxa"/>
          </w:tblCellMar>
        </w:tblPrEx>
        <w:trPr>
          <w:trHeight w:val="12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354" w:firstLineChars="15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t>干部人事科</w:t>
            </w:r>
            <w:r>
              <w:rPr>
                <w:rFonts w:hint="eastAsia" w:ascii="仿宋_GB2312" w:hAnsi="仿宋_GB2312" w:eastAsia="仿宋_GB2312" w:cs="仿宋_GB2312"/>
                <w:color w:val="000000" w:themeColor="text1"/>
                <w:kern w:val="0"/>
                <w:sz w:val="24"/>
                <w:highlight w:val="none"/>
                <w:shd w:val="clear" w:color="auto" w:fill="auto"/>
                <w:lang w:eastAsia="zh-CN"/>
                <w14:textFill>
                  <w14:solidFill>
                    <w14:schemeClr w14:val="tx1"/>
                  </w14:solidFill>
                </w14:textFill>
              </w:rPr>
              <w:t>牵头</w:t>
            </w:r>
            <w:r>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t>，办公室</w:t>
            </w:r>
            <w:r>
              <w:rPr>
                <w:rFonts w:hint="eastAsia" w:ascii="仿宋_GB2312" w:hAnsi="仿宋_GB2312" w:eastAsia="仿宋_GB2312" w:cs="仿宋_GB2312"/>
                <w:color w:val="000000" w:themeColor="text1"/>
                <w:kern w:val="0"/>
                <w:sz w:val="24"/>
                <w:highlight w:val="none"/>
                <w:shd w:val="clear" w:color="auto" w:fill="auto"/>
                <w:lang w:eastAsia="zh-CN"/>
                <w14:textFill>
                  <w14:solidFill>
                    <w14:schemeClr w14:val="tx1"/>
                  </w14:solidFill>
                </w14:textFill>
              </w:rPr>
              <w:t>配合</w:t>
            </w:r>
          </w:p>
        </w:tc>
      </w:tr>
      <w:tr>
        <w:tblPrEx>
          <w:tblCellMar>
            <w:top w:w="0" w:type="dxa"/>
            <w:left w:w="108" w:type="dxa"/>
            <w:bottom w:w="0" w:type="dxa"/>
            <w:right w:w="108" w:type="dxa"/>
          </w:tblCellMar>
        </w:tblPrEx>
        <w:trPr>
          <w:trHeight w:val="16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t xml:space="preserve">  1.干部人事科负责准备人员材料报区国资委党委会研究;</w:t>
            </w:r>
          </w:p>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14:textFill>
                  <w14:solidFill>
                    <w14:schemeClr w14:val="tx1"/>
                  </w14:solidFill>
                </w14:textFill>
              </w:rPr>
              <w:t>2.办公室根据区国资委党委会会议决定下发任免文件。</w:t>
            </w:r>
          </w:p>
        </w:tc>
      </w:tr>
      <w:tr>
        <w:tblPrEx>
          <w:tblCellMar>
            <w:top w:w="0" w:type="dxa"/>
            <w:left w:w="108" w:type="dxa"/>
            <w:bottom w:w="0" w:type="dxa"/>
            <w:right w:w="108" w:type="dxa"/>
          </w:tblCellMar>
        </w:tblPrEx>
        <w:trPr>
          <w:trHeight w:val="127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72"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区国资委党委会会议决定</w:t>
            </w:r>
          </w:p>
        </w:tc>
      </w:tr>
      <w:tr>
        <w:tblPrEx>
          <w:tblCellMar>
            <w:top w:w="0" w:type="dxa"/>
            <w:left w:w="108" w:type="dxa"/>
            <w:bottom w:w="0" w:type="dxa"/>
            <w:right w:w="108" w:type="dxa"/>
          </w:tblCellMar>
        </w:tblPrEx>
        <w:trPr>
          <w:trHeight w:val="18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354" w:firstLineChars="150"/>
              <w:jc w:val="left"/>
              <w:rPr>
                <w:rFonts w:hint="eastAsia" w:ascii="仿宋_GB2312" w:hAnsi="仿宋_GB2312" w:eastAsia="仿宋_GB2312" w:cs="仿宋_GB2312"/>
                <w:color w:val="000000" w:themeColor="text1"/>
                <w:kern w:val="0"/>
                <w:sz w:val="24"/>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lang w:val="en-US" w:eastAsia="zh-CN"/>
                <w14:textFill>
                  <w14:solidFill>
                    <w14:schemeClr w14:val="tx1"/>
                  </w14:solidFill>
                </w14:textFill>
              </w:rPr>
              <w:t>1.准确掌握拟任免人员情况;</w:t>
            </w:r>
          </w:p>
          <w:p>
            <w:pPr>
              <w:widowControl/>
              <w:spacing w:line="400" w:lineRule="exact"/>
              <w:ind w:firstLine="354" w:firstLineChars="150"/>
              <w:jc w:val="left"/>
              <w:rPr>
                <w:rFonts w:hint="eastAsia" w:ascii="仿宋_GB2312" w:hAnsi="仿宋_GB2312" w:eastAsia="仿宋_GB2312" w:cs="仿宋_GB2312"/>
                <w:color w:val="000000" w:themeColor="text1"/>
                <w:kern w:val="0"/>
                <w:sz w:val="24"/>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lang w:val="en-US" w:eastAsia="zh-CN"/>
                <w14:textFill>
                  <w14:solidFill>
                    <w14:schemeClr w14:val="tx1"/>
                  </w14:solidFill>
                </w14:textFill>
              </w:rPr>
              <w:t>2.规范制订任免文件;</w:t>
            </w:r>
          </w:p>
          <w:p>
            <w:pPr>
              <w:widowControl/>
              <w:spacing w:line="400" w:lineRule="exact"/>
              <w:ind w:firstLine="354" w:firstLineChars="150"/>
              <w:jc w:val="left"/>
              <w:rPr>
                <w:rFonts w:ascii="仿宋_GB2312" w:hAnsi="宋体"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shd w:val="clear" w:color="auto" w:fill="auto"/>
                <w:lang w:val="en-US" w:eastAsia="zh-CN"/>
                <w14:textFill>
                  <w14:solidFill>
                    <w14:schemeClr w14:val="tx1"/>
                  </w14:solidFill>
                </w14:textFill>
              </w:rPr>
              <w:t>3.及时向有关方面提供文件。</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xml:space="preserve">87340265 </w:t>
            </w:r>
            <w:r>
              <w:rPr>
                <w:rFonts w:ascii="仿宋_GB2312" w:hAnsi="宋体" w:eastAsia="仿宋_GB2312" w:cs="宋体"/>
                <w:color w:val="000000" w:themeColor="text1"/>
                <w:kern w:val="0"/>
                <w:sz w:val="24"/>
                <w:highlight w:val="none"/>
                <w14:textFill>
                  <w14:solidFill>
                    <w14:schemeClr w14:val="tx1"/>
                  </w14:solidFill>
                </w14:textFill>
              </w:rPr>
              <w:t xml:space="preserve">  </w:t>
            </w:r>
            <w:r>
              <w:rPr>
                <w:rFonts w:hint="eastAsia" w:ascii="仿宋_GB2312" w:hAnsi="宋体" w:eastAsia="仿宋_GB2312" w:cs="宋体"/>
                <w:color w:val="000000" w:themeColor="text1"/>
                <w:kern w:val="0"/>
                <w:sz w:val="24"/>
                <w:highlight w:val="none"/>
                <w14:textFill>
                  <w14:solidFill>
                    <w14:schemeClr w14:val="tx1"/>
                  </w14:solidFill>
                </w14:textFill>
              </w:rPr>
              <w:t>hpqgzw@tj.gov.cn</w:t>
            </w:r>
          </w:p>
        </w:tc>
      </w:tr>
    </w:tbl>
    <w:p>
      <w:pPr>
        <w:spacing w:line="588" w:lineRule="exact"/>
        <w:rPr>
          <w:rFonts w:ascii="仿宋_GB2312" w:eastAsia="仿宋_GB2312"/>
          <w:color w:val="000000" w:themeColor="text1"/>
          <w:highlight w:val="none"/>
          <w14:textFill>
            <w14:solidFill>
              <w14:schemeClr w14:val="tx1"/>
            </w14:solidFill>
          </w14:textFill>
        </w:rPr>
        <w:sectPr>
          <w:pgSz w:w="11906" w:h="16838"/>
          <w:pgMar w:top="1559" w:right="1559" w:bottom="1701" w:left="1559" w:header="851" w:footer="992" w:gutter="0"/>
          <w:pgBorders>
            <w:top w:val="none" w:sz="0" w:space="0"/>
            <w:left w:val="none" w:sz="0" w:space="0"/>
            <w:bottom w:val="none" w:sz="0" w:space="0"/>
            <w:right w:val="none" w:sz="0" w:space="0"/>
          </w:pgBorders>
          <w:pgNumType w:fmt="numberInDash"/>
          <w:cols w:space="720" w:num="1"/>
          <w:docGrid w:type="linesAndChars" w:linePitch="605" w:charSpace="-849"/>
        </w:sectPr>
      </w:pPr>
    </w:p>
    <w:tbl>
      <w:tblPr>
        <w:tblStyle w:val="6"/>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309"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章程</w:t>
            </w: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管理事项</w:t>
            </w:r>
            <w:r>
              <w:rPr>
                <w:rFonts w:hint="eastAsia" w:ascii="仿宋_GB2312" w:hAnsi="宋体" w:eastAsia="仿宋_GB2312" w:cs="宋体"/>
                <w:color w:val="000000" w:themeColor="text1"/>
                <w:kern w:val="0"/>
                <w:sz w:val="34"/>
                <w:szCs w:val="34"/>
                <w:highlight w:val="none"/>
                <w14:textFill>
                  <w14:solidFill>
                    <w14:schemeClr w14:val="tx1"/>
                  </w14:solidFill>
                </w14:textFill>
              </w:rPr>
              <w:t>信息表</w:t>
            </w:r>
          </w:p>
        </w:tc>
      </w:tr>
      <w:tr>
        <w:tblPrEx>
          <w:tblCellMar>
            <w:top w:w="0" w:type="dxa"/>
            <w:left w:w="108" w:type="dxa"/>
            <w:bottom w:w="0" w:type="dxa"/>
            <w:right w:w="108" w:type="dxa"/>
          </w:tblCellMar>
        </w:tblPrEx>
        <w:trPr>
          <w:trHeight w:val="589"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ind w:firstLine="480"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80"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 w:eastAsia="zh-CN"/>
                <w14:textFill>
                  <w14:solidFill>
                    <w14:schemeClr w14:val="tx1"/>
                  </w14:solidFill>
                </w14:textFill>
              </w:rPr>
              <w:t>区管</w:t>
            </w:r>
            <w:r>
              <w:rPr>
                <w:rFonts w:hint="default" w:ascii="仿宋_GB2312" w:hAnsi="仿宋_GB2312" w:eastAsia="仿宋_GB2312" w:cs="仿宋_GB2312"/>
                <w:color w:val="000000" w:themeColor="text1"/>
                <w:kern w:val="0"/>
                <w:sz w:val="24"/>
                <w:highlight w:val="none"/>
                <w:lang w:val="en" w:eastAsia="zh-CN"/>
                <w14:textFill>
                  <w14:solidFill>
                    <w14:schemeClr w14:val="tx1"/>
                  </w14:solidFill>
                </w14:textFill>
              </w:rPr>
              <w:t>企业</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章程审批</w:t>
            </w:r>
          </w:p>
        </w:tc>
      </w:tr>
      <w:tr>
        <w:tblPrEx>
          <w:tblCellMar>
            <w:top w:w="0" w:type="dxa"/>
            <w:left w:w="108" w:type="dxa"/>
            <w:bottom w:w="0" w:type="dxa"/>
            <w:right w:w="108" w:type="dxa"/>
          </w:tblCellMar>
        </w:tblPrEx>
        <w:trPr>
          <w:trHeight w:val="129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80" w:firstLineChars="200"/>
              <w:jc w:val="left"/>
              <w:rPr>
                <w:rFonts w:hint="eastAsia" w:ascii="仿宋_GB2312" w:hAnsi="宋体"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《中华人民共和国公司法》、《中华人民共和国企业国有资产法》</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r>
              <w:rPr>
                <w:rFonts w:hint="eastAsia" w:ascii="仿宋_GB2312" w:eastAsia="仿宋_GB2312"/>
                <w:color w:val="000000" w:themeColor="text1"/>
                <w:sz w:val="24"/>
                <w:highlight w:val="none"/>
                <w14:textFill>
                  <w14:solidFill>
                    <w14:schemeClr w14:val="tx1"/>
                  </w14:solidFill>
                </w14:textFill>
              </w:rPr>
              <w:t>《企业国有资产监督管理暂行条例》</w:t>
            </w:r>
            <w:r>
              <w:rPr>
                <w:rFonts w:hint="eastAsia" w:ascii="仿宋_GB2312" w:eastAsia="仿宋_GB2312"/>
                <w:color w:val="000000" w:themeColor="text1"/>
                <w:sz w:val="24"/>
                <w:highlight w:val="none"/>
                <w:lang w:eastAsia="zh-CN"/>
                <w14:textFill>
                  <w14:solidFill>
                    <w14:schemeClr w14:val="tx1"/>
                  </w14:solidFill>
                </w14:textFill>
              </w:rPr>
              <w:t>、关于印发《中央企业公司章程指引》的通知（国资发改革</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54号</w:t>
            </w:r>
            <w:r>
              <w:rPr>
                <w:rFonts w:hint="eastAsia" w:ascii="仿宋_GB2312" w:eastAsia="仿宋_GB2312"/>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80"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法制科</w:t>
            </w:r>
          </w:p>
        </w:tc>
      </w:tr>
      <w:tr>
        <w:tblPrEx>
          <w:tblCellMar>
            <w:top w:w="0" w:type="dxa"/>
            <w:left w:w="108" w:type="dxa"/>
            <w:bottom w:w="0" w:type="dxa"/>
            <w:right w:w="108" w:type="dxa"/>
          </w:tblCellMar>
        </w:tblPrEx>
        <w:trPr>
          <w:trHeight w:val="51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ind w:firstLine="480" w:firstLineChars="200"/>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法制牵头，干部人事科、企业科配合。</w:t>
            </w:r>
            <w:r>
              <w:rPr>
                <w:rFonts w:hint="eastAsia" w:ascii="仿宋_GB2312" w:hAnsi="宋体" w:eastAsia="仿宋_GB2312" w:cs="宋体"/>
                <w:color w:val="000000" w:themeColor="text1"/>
                <w:kern w:val="0"/>
                <w:sz w:val="24"/>
                <w:highlight w:val="none"/>
                <w:lang w:eastAsia="zh-CN"/>
                <w14:textFill>
                  <w14:solidFill>
                    <w14:schemeClr w14:val="tx1"/>
                  </w14:solidFill>
                </w14:textFill>
              </w:rPr>
              <w:t>干部人事科、企业科对负责事项进行初步审核，法制科进行终审</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1、企业履行内部决策程序后，向区国资委提交要件；2、</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各科室按照职责分工进行审核；</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3、企业科根据各科室审核意见提交区国资委决策机构审议；4、根据审议意见出具批复性文件。</w:t>
            </w:r>
          </w:p>
        </w:tc>
      </w:tr>
      <w:tr>
        <w:tblPrEx>
          <w:tblCellMar>
            <w:top w:w="0" w:type="dxa"/>
            <w:left w:w="108" w:type="dxa"/>
            <w:bottom w:w="0" w:type="dxa"/>
            <w:right w:w="108" w:type="dxa"/>
          </w:tblCellMar>
        </w:tblPrEx>
        <w:trPr>
          <w:trHeight w:val="344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480" w:firstLineChars="200"/>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（一）制定、修改章程的请示；（二）董事会决议（由公司筹备机构拟订章程草案的，提交公司筹备机构讨论通过章程草案的会议纪要）；（三）章程草案、章程修订草案的定稿文本</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公司现行章程复印件（加盖公司公章）</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，同时提交电子文档</w:t>
            </w:r>
            <w:r>
              <w:rPr>
                <w:rFonts w:hint="eastAsia" w:ascii="仿宋_GB2312" w:hAnsi="仿宋_GB2312" w:eastAsia="仿宋_GB2312" w:cs="仿宋_GB2312"/>
                <w:color w:val="000000" w:themeColor="text1"/>
                <w:kern w:val="0"/>
                <w:sz w:val="24"/>
                <w:highlight w:val="none"/>
                <w14:textFill>
                  <w14:solidFill>
                    <w14:schemeClr w14:val="tx1"/>
                  </w14:solidFill>
                </w14:textFill>
              </w:rPr>
              <w:t xml:space="preserve">；（四）法律意见书；（五）公司营业执照副本复印件（加盖公司公章）；（六）区国资委要求提供的其他材料。  </w:t>
            </w:r>
          </w:p>
        </w:tc>
      </w:tr>
      <w:tr>
        <w:tblPrEx>
          <w:tblCellMar>
            <w:top w:w="0" w:type="dxa"/>
            <w:left w:w="108" w:type="dxa"/>
            <w:bottom w:w="0" w:type="dxa"/>
            <w:right w:w="108" w:type="dxa"/>
          </w:tblCellMar>
        </w:tblPrEx>
        <w:trPr>
          <w:trHeight w:val="9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400" w:lineRule="exact"/>
              <w:ind w:firstLine="360" w:firstLineChars="150"/>
              <w:jc w:val="left"/>
              <w:rPr>
                <w:rFonts w:ascii="仿宋_GB2312" w:hAnsi="宋体" w:eastAsia="仿宋_GB2312" w:cs="仿宋_GB2312"/>
                <w:color w:val="000000" w:themeColor="text1"/>
                <w:sz w:val="24"/>
                <w:highlight w:val="none"/>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审核批准</w:t>
            </w:r>
            <w:r>
              <w:rPr>
                <w:rFonts w:hint="eastAsia" w:ascii="仿宋_GB2312" w:hAnsi="宋体" w:eastAsia="仿宋_GB2312" w:cs="仿宋_GB2312"/>
                <w:color w:val="000000" w:themeColor="text1"/>
                <w:sz w:val="24"/>
                <w:highlight w:val="none"/>
                <w:lang w:val="en" w:eastAsia="zh-CN"/>
                <w14:textFill>
                  <w14:solidFill>
                    <w14:schemeClr w14:val="tx1"/>
                  </w14:solidFill>
                </w14:textFill>
              </w:rPr>
              <w:t>区管</w:t>
            </w:r>
            <w:r>
              <w:rPr>
                <w:rFonts w:hint="default" w:ascii="仿宋_GB2312" w:hAnsi="宋体" w:eastAsia="仿宋_GB2312" w:cs="仿宋_GB2312"/>
                <w:color w:val="000000" w:themeColor="text1"/>
                <w:sz w:val="24"/>
                <w:highlight w:val="none"/>
                <w:lang w:val="en"/>
                <w14:textFill>
                  <w14:solidFill>
                    <w14:schemeClr w14:val="tx1"/>
                  </w14:solidFill>
                </w14:textFill>
              </w:rPr>
              <w:t>企业</w:t>
            </w:r>
            <w:r>
              <w:rPr>
                <w:rFonts w:hint="eastAsia" w:ascii="仿宋_GB2312" w:hAnsi="宋体" w:eastAsia="仿宋_GB2312" w:cs="仿宋_GB2312"/>
                <w:color w:val="000000" w:themeColor="text1"/>
                <w:sz w:val="24"/>
                <w:highlight w:val="none"/>
                <w14:textFill>
                  <w14:solidFill>
                    <w14:schemeClr w14:val="tx1"/>
                  </w14:solidFill>
                </w14:textFill>
              </w:rPr>
              <w:t>章程的制定、修改。</w:t>
            </w:r>
          </w:p>
        </w:tc>
      </w:tr>
      <w:tr>
        <w:tblPrEx>
          <w:tblCellMar>
            <w:top w:w="0" w:type="dxa"/>
            <w:left w:w="108" w:type="dxa"/>
            <w:bottom w:w="0" w:type="dxa"/>
            <w:right w:w="108" w:type="dxa"/>
          </w:tblCellMar>
        </w:tblPrEx>
        <w:trPr>
          <w:trHeight w:val="5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hint="default" w:ascii="仿宋_GB2312" w:hAnsi="宋体" w:eastAsia="仿宋_GB2312" w:cs="宋体"/>
                <w:color w:val="000000" w:themeColor="text1"/>
                <w:kern w:val="0"/>
                <w:sz w:val="24"/>
                <w:highlight w:val="none"/>
                <w:lang w:val="e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default" w:ascii="仿宋_GB2312" w:hAnsi="宋体" w:eastAsia="仿宋_GB2312" w:cs="宋体"/>
                <w:color w:val="000000" w:themeColor="text1"/>
                <w:kern w:val="0"/>
                <w:sz w:val="24"/>
                <w:highlight w:val="none"/>
                <w:lang w:val="en"/>
                <w14:textFill>
                  <w14:solidFill>
                    <w14:schemeClr w14:val="tx1"/>
                  </w14:solidFill>
                </w14:textFill>
              </w:rPr>
              <w:t>tj.gov.cn</w:t>
            </w:r>
          </w:p>
        </w:tc>
      </w:tr>
    </w:tbl>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tbl>
      <w:tblPr>
        <w:tblStyle w:val="6"/>
        <w:tblW w:w="9531" w:type="dxa"/>
        <w:tblInd w:w="91" w:type="dxa"/>
        <w:tblLayout w:type="autofit"/>
        <w:tblCellMar>
          <w:top w:w="0" w:type="dxa"/>
          <w:left w:w="108" w:type="dxa"/>
          <w:bottom w:w="0" w:type="dxa"/>
          <w:right w:w="108" w:type="dxa"/>
        </w:tblCellMar>
      </w:tblPr>
      <w:tblGrid>
        <w:gridCol w:w="2"/>
        <w:gridCol w:w="748"/>
        <w:gridCol w:w="1256"/>
        <w:gridCol w:w="447"/>
        <w:gridCol w:w="735"/>
        <w:gridCol w:w="4597"/>
        <w:gridCol w:w="1667"/>
        <w:gridCol w:w="34"/>
        <w:gridCol w:w="45"/>
      </w:tblGrid>
      <w:tr>
        <w:tblPrEx>
          <w:tblCellMar>
            <w:top w:w="0" w:type="dxa"/>
            <w:left w:w="108" w:type="dxa"/>
            <w:bottom w:w="0" w:type="dxa"/>
            <w:right w:w="108" w:type="dxa"/>
          </w:tblCellMar>
        </w:tblPrEx>
        <w:trPr>
          <w:gridAfter w:val="2"/>
          <w:wAfter w:w="79" w:type="dxa"/>
          <w:trHeight w:val="851" w:hRule="atLeast"/>
        </w:trPr>
        <w:tc>
          <w:tcPr>
            <w:tcW w:w="9452" w:type="dxa"/>
            <w:gridSpan w:val="7"/>
            <w:tcBorders>
              <w:top w:val="nil"/>
              <w:left w:val="nil"/>
              <w:bottom w:val="single" w:color="auto" w:sz="4" w:space="0"/>
              <w:right w:val="nil"/>
            </w:tcBorders>
            <w:vAlign w:val="center"/>
          </w:tcPr>
          <w:p>
            <w:pPr>
              <w:widowControl/>
              <w:tabs>
                <w:tab w:val="left" w:pos="2427"/>
              </w:tabs>
              <w:spacing w:line="400" w:lineRule="exact"/>
              <w:jc w:val="center"/>
              <w:rPr>
                <w:rFonts w:hint="eastAsia" w:ascii="仿宋_GB2312" w:hAnsi="宋体" w:eastAsia="仿宋_GB2312" w:cs="宋体"/>
                <w:b/>
                <w:color w:val="000000" w:themeColor="text1"/>
                <w:kern w:val="0"/>
                <w:sz w:val="34"/>
                <w:szCs w:val="34"/>
                <w:highlight w:val="none"/>
                <w:lang w:eastAsia="zh-CN"/>
                <w14:textFill>
                  <w14:solidFill>
                    <w14:schemeClr w14:val="tx1"/>
                  </w14:solidFill>
                </w14:textFill>
              </w:rPr>
            </w:pPr>
            <w:r>
              <w:rPr>
                <w:rFonts w:hint="eastAsia" w:ascii="黑体" w:hAnsi="黑体" w:eastAsia="黑体" w:cs="宋体"/>
                <w:color w:val="000000" w:themeColor="text1"/>
                <w:kern w:val="0"/>
                <w:sz w:val="32"/>
                <w:szCs w:val="32"/>
                <w:highlight w:val="none"/>
                <w:lang w:eastAsia="zh-CN"/>
                <w14:textFill>
                  <w14:solidFill>
                    <w14:schemeClr w14:val="tx1"/>
                  </w14:solidFill>
                </w14:textFill>
              </w:rPr>
              <w:t>事后备案、报告事项目录</w:t>
            </w:r>
          </w:p>
        </w:tc>
      </w:tr>
      <w:tr>
        <w:tblPrEx>
          <w:tblCellMar>
            <w:top w:w="0" w:type="dxa"/>
            <w:left w:w="108" w:type="dxa"/>
            <w:bottom w:w="0" w:type="dxa"/>
            <w:right w:w="108" w:type="dxa"/>
          </w:tblCellMar>
        </w:tblPrEx>
        <w:trPr>
          <w:gridAfter w:val="2"/>
          <w:wAfter w:w="79" w:type="dxa"/>
          <w:trHeight w:val="90" w:hRule="atLeast"/>
        </w:trPr>
        <w:tc>
          <w:tcPr>
            <w:tcW w:w="7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themeColor="text1"/>
                <w:kern w:val="0"/>
                <w:sz w:val="34"/>
                <w:szCs w:val="34"/>
                <w:highlight w:val="none"/>
                <w14:textFill>
                  <w14:solidFill>
                    <w14:schemeClr w14:val="tx1"/>
                  </w14:solidFill>
                </w14:textFill>
              </w:rPr>
            </w:pPr>
            <w:r>
              <w:rPr>
                <w:rFonts w:hint="eastAsia" w:ascii="仿宋_GB2312" w:hAnsi="宋体" w:eastAsia="仿宋_GB2312" w:cs="宋体"/>
                <w:b/>
                <w:color w:val="000000" w:themeColor="text1"/>
                <w:kern w:val="0"/>
                <w:sz w:val="34"/>
                <w:szCs w:val="34"/>
                <w:highlight w:val="none"/>
                <w14:textFill>
                  <w14:solidFill>
                    <w14:schemeClr w14:val="tx1"/>
                  </w14:solidFill>
                </w14:textFill>
              </w:rPr>
              <w:t>序号</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b/>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b/>
                <w:color w:val="000000" w:themeColor="text1"/>
                <w:kern w:val="0"/>
                <w:sz w:val="34"/>
                <w:szCs w:val="34"/>
                <w:highlight w:val="none"/>
                <w:lang w:eastAsia="zh-CN"/>
                <w14:textFill>
                  <w14:solidFill>
                    <w14:schemeClr w14:val="tx1"/>
                  </w14:solidFill>
                </w14:textFill>
              </w:rPr>
              <w:t>类别</w:t>
            </w:r>
          </w:p>
        </w:tc>
        <w:tc>
          <w:tcPr>
            <w:tcW w:w="744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themeColor="text1"/>
                <w:kern w:val="0"/>
                <w:sz w:val="34"/>
                <w:szCs w:val="34"/>
                <w:highlight w:val="none"/>
                <w14:textFill>
                  <w14:solidFill>
                    <w14:schemeClr w14:val="tx1"/>
                  </w14:solidFill>
                </w14:textFill>
              </w:rPr>
            </w:pPr>
            <w:r>
              <w:rPr>
                <w:rFonts w:hint="eastAsia" w:ascii="仿宋_GB2312" w:hAnsi="宋体" w:eastAsia="仿宋_GB2312" w:cs="宋体"/>
                <w:b/>
                <w:color w:val="000000" w:themeColor="text1"/>
                <w:kern w:val="0"/>
                <w:sz w:val="34"/>
                <w:szCs w:val="34"/>
                <w:highlight w:val="none"/>
                <w:lang w:eastAsia="zh-CN"/>
                <w14:textFill>
                  <w14:solidFill>
                    <w14:schemeClr w14:val="tx1"/>
                  </w14:solidFill>
                </w14:textFill>
              </w:rPr>
              <w:t>权</w:t>
            </w:r>
            <w:r>
              <w:rPr>
                <w:rFonts w:hint="eastAsia" w:ascii="仿宋_GB2312" w:hAnsi="宋体" w:eastAsia="仿宋_GB2312" w:cs="宋体"/>
                <w:b/>
                <w:color w:val="000000" w:themeColor="text1"/>
                <w:kern w:val="0"/>
                <w:sz w:val="34"/>
                <w:szCs w:val="34"/>
                <w:highlight w:val="none"/>
                <w14:textFill>
                  <w14:solidFill>
                    <w14:schemeClr w14:val="tx1"/>
                  </w14:solidFill>
                </w14:textFill>
              </w:rPr>
              <w:t>责事项</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themeColor="text1"/>
                <w:kern w:val="0"/>
                <w:sz w:val="34"/>
                <w:szCs w:val="34"/>
                <w:highlight w:val="none"/>
                <w14:textFill>
                  <w14:solidFill>
                    <w14:schemeClr w14:val="tx1"/>
                  </w14:solidFill>
                </w14:textFill>
              </w:rPr>
            </w:pPr>
          </w:p>
        </w:tc>
        <w:tc>
          <w:tcPr>
            <w:tcW w:w="12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b/>
                <w:color w:val="000000" w:themeColor="text1"/>
                <w:kern w:val="0"/>
                <w:sz w:val="34"/>
                <w:szCs w:val="34"/>
                <w:highlight w:val="none"/>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themeColor="text1"/>
                <w:kern w:val="0"/>
                <w:sz w:val="34"/>
                <w:szCs w:val="34"/>
                <w:highlight w:val="none"/>
                <w14:textFill>
                  <w14:solidFill>
                    <w14:schemeClr w14:val="tx1"/>
                  </w14:solidFill>
                </w14:textFill>
              </w:rPr>
            </w:pPr>
            <w:r>
              <w:rPr>
                <w:rFonts w:hint="eastAsia" w:ascii="仿宋_GB2312" w:hAnsi="宋体" w:eastAsia="仿宋_GB2312" w:cs="宋体"/>
                <w:b/>
                <w:color w:val="000000" w:themeColor="text1"/>
                <w:kern w:val="0"/>
                <w:sz w:val="34"/>
                <w:szCs w:val="34"/>
                <w:highlight w:val="none"/>
                <w14:textFill>
                  <w14:solidFill>
                    <w14:schemeClr w14:val="tx1"/>
                  </w14:solidFill>
                </w14:textFill>
              </w:rPr>
              <w:t>序号</w:t>
            </w:r>
          </w:p>
        </w:tc>
        <w:tc>
          <w:tcPr>
            <w:tcW w:w="45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themeColor="text1"/>
                <w:kern w:val="0"/>
                <w:sz w:val="34"/>
                <w:szCs w:val="34"/>
                <w:highlight w:val="none"/>
                <w14:textFill>
                  <w14:solidFill>
                    <w14:schemeClr w14:val="tx1"/>
                  </w14:solidFill>
                </w14:textFill>
              </w:rPr>
            </w:pPr>
            <w:r>
              <w:rPr>
                <w:rFonts w:hint="eastAsia" w:ascii="仿宋_GB2312" w:hAnsi="宋体" w:eastAsia="仿宋_GB2312" w:cs="宋体"/>
                <w:b/>
                <w:color w:val="000000" w:themeColor="text1"/>
                <w:kern w:val="0"/>
                <w:sz w:val="34"/>
                <w:szCs w:val="34"/>
                <w:highlight w:val="none"/>
                <w14:textFill>
                  <w14:solidFill>
                    <w14:schemeClr w14:val="tx1"/>
                  </w14:solidFill>
                </w14:textFill>
              </w:rPr>
              <w:t>名称</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b/>
                <w:color w:val="000000" w:themeColor="text1"/>
                <w:kern w:val="0"/>
                <w:sz w:val="34"/>
                <w:szCs w:val="34"/>
                <w:highlight w:val="none"/>
                <w14:textFill>
                  <w14:solidFill>
                    <w14:schemeClr w14:val="tx1"/>
                  </w14:solidFill>
                </w14:textFill>
              </w:rPr>
            </w:pPr>
            <w:r>
              <w:rPr>
                <w:rFonts w:hint="eastAsia" w:ascii="仿宋_GB2312" w:hAnsi="宋体" w:eastAsia="仿宋_GB2312" w:cs="宋体"/>
                <w:b/>
                <w:color w:val="000000" w:themeColor="text1"/>
                <w:kern w:val="0"/>
                <w:sz w:val="34"/>
                <w:szCs w:val="34"/>
                <w:highlight w:val="none"/>
                <w14:textFill>
                  <w14:solidFill>
                    <w14:schemeClr w14:val="tx1"/>
                  </w14:solidFill>
                </w14:textFill>
              </w:rPr>
              <w:t>页码</w:t>
            </w:r>
          </w:p>
        </w:tc>
      </w:tr>
      <w:tr>
        <w:tblPrEx>
          <w:tblCellMar>
            <w:top w:w="0" w:type="dxa"/>
            <w:left w:w="108" w:type="dxa"/>
            <w:bottom w:w="0" w:type="dxa"/>
            <w:right w:w="108" w:type="dxa"/>
          </w:tblCellMar>
        </w:tblPrEx>
        <w:trPr>
          <w:gridAfter w:val="2"/>
          <w:wAfter w:w="79" w:type="dxa"/>
          <w:trHeight w:val="881" w:hRule="atLeast"/>
        </w:trPr>
        <w:tc>
          <w:tcPr>
            <w:tcW w:w="75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w:t>
            </w:r>
          </w:p>
        </w:tc>
        <w:tc>
          <w:tcPr>
            <w:tcW w:w="1256"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投资报告管理</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1.1</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strike/>
                <w:dstrike w:val="0"/>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年度投资报告备案</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28</w:t>
            </w:r>
          </w:p>
        </w:tc>
      </w:tr>
      <w:tr>
        <w:tblPrEx>
          <w:tblCellMar>
            <w:top w:w="0" w:type="dxa"/>
            <w:left w:w="108" w:type="dxa"/>
            <w:bottom w:w="0" w:type="dxa"/>
            <w:right w:w="108" w:type="dxa"/>
          </w:tblCellMar>
        </w:tblPrEx>
        <w:trPr>
          <w:gridAfter w:val="2"/>
          <w:wAfter w:w="79" w:type="dxa"/>
          <w:trHeight w:val="881" w:hRule="atLeast"/>
        </w:trPr>
        <w:tc>
          <w:tcPr>
            <w:tcW w:w="75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w:t>
            </w:r>
          </w:p>
        </w:tc>
        <w:tc>
          <w:tcPr>
            <w:tcW w:w="1256" w:type="dxa"/>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房产土地管理</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2.1</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制定或修订的土地房产管理制度备案</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29</w:t>
            </w:r>
          </w:p>
        </w:tc>
      </w:tr>
      <w:tr>
        <w:tblPrEx>
          <w:tblCellMar>
            <w:top w:w="0" w:type="dxa"/>
            <w:left w:w="108" w:type="dxa"/>
            <w:bottom w:w="0" w:type="dxa"/>
            <w:right w:w="108" w:type="dxa"/>
          </w:tblCellMar>
        </w:tblPrEx>
        <w:trPr>
          <w:gridAfter w:val="2"/>
          <w:wAfter w:w="79" w:type="dxa"/>
          <w:trHeight w:val="881" w:hRule="atLeast"/>
        </w:trPr>
        <w:tc>
          <w:tcPr>
            <w:tcW w:w="750"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w:t>
            </w:r>
          </w:p>
        </w:tc>
        <w:tc>
          <w:tcPr>
            <w:tcW w:w="12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一般产权管理</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3.1</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Times New Roman"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企业年度产权管理工作报告</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30</w:t>
            </w:r>
          </w:p>
        </w:tc>
      </w:tr>
      <w:tr>
        <w:tblPrEx>
          <w:tblCellMar>
            <w:top w:w="0" w:type="dxa"/>
            <w:left w:w="108" w:type="dxa"/>
            <w:bottom w:w="0" w:type="dxa"/>
            <w:right w:w="108" w:type="dxa"/>
          </w:tblCellMar>
        </w:tblPrEx>
        <w:trPr>
          <w:gridAfter w:val="2"/>
          <w:wAfter w:w="79" w:type="dxa"/>
          <w:trHeight w:val="871" w:hRule="atLeast"/>
        </w:trPr>
        <w:tc>
          <w:tcPr>
            <w:tcW w:w="750" w:type="dxa"/>
            <w:gridSpan w:val="2"/>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256" w:type="dxa"/>
            <w:vMerge w:val="continue"/>
            <w:tcBorders>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3.2</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Times New Roman" w:eastAsia="仿宋_GB2312" w:cs="Times New Roman"/>
                <w:color w:val="000000" w:themeColor="text1"/>
                <w:kern w:val="2"/>
                <w:sz w:val="28"/>
                <w:szCs w:val="28"/>
                <w:highlight w:val="none"/>
                <w:lang w:val="en-US" w:eastAsia="zh-CN" w:bidi="ar-SA"/>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评估机构库备案</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31</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restart"/>
            <w:tcBorders>
              <w:top w:val="single" w:color="auto" w:sz="6" w:space="0"/>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w:t>
            </w:r>
          </w:p>
        </w:tc>
        <w:tc>
          <w:tcPr>
            <w:tcW w:w="1256"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审计管理</w:t>
            </w:r>
          </w:p>
        </w:tc>
        <w:tc>
          <w:tcPr>
            <w:tcW w:w="1182" w:type="dxa"/>
            <w:gridSpan w:val="2"/>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4.1</w:t>
            </w:r>
          </w:p>
        </w:tc>
        <w:tc>
          <w:tcPr>
            <w:tcW w:w="4597" w:type="dxa"/>
            <w:tcBorders>
              <w:top w:val="single" w:color="auto" w:sz="6" w:space="0"/>
              <w:left w:val="single" w:color="auto" w:sz="6" w:space="0"/>
              <w:bottom w:val="single" w:color="auto" w:sz="4" w:space="0"/>
              <w:right w:val="single" w:color="auto" w:sz="6" w:space="0"/>
            </w:tcBorders>
            <w:vAlign w:val="center"/>
          </w:tcPr>
          <w:p>
            <w:pPr>
              <w:spacing w:line="400" w:lineRule="exact"/>
              <w:jc w:val="left"/>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企业年度财务决算审计报告</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32</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4.2</w:t>
            </w:r>
          </w:p>
        </w:tc>
        <w:tc>
          <w:tcPr>
            <w:tcW w:w="4597"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企业内审工作计划</w:t>
            </w:r>
          </w:p>
        </w:tc>
        <w:tc>
          <w:tcPr>
            <w:tcW w:w="1667"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33</w:t>
            </w:r>
          </w:p>
        </w:tc>
      </w:tr>
      <w:tr>
        <w:tblPrEx>
          <w:tblCellMar>
            <w:top w:w="0" w:type="dxa"/>
            <w:left w:w="108" w:type="dxa"/>
            <w:bottom w:w="0" w:type="dxa"/>
            <w:right w:w="108" w:type="dxa"/>
          </w:tblCellMar>
        </w:tblPrEx>
        <w:trPr>
          <w:gridAfter w:val="2"/>
          <w:wAfter w:w="79" w:type="dxa"/>
          <w:trHeight w:val="700"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4.3</w:t>
            </w:r>
          </w:p>
        </w:tc>
        <w:tc>
          <w:tcPr>
            <w:tcW w:w="4597" w:type="dxa"/>
            <w:tcBorders>
              <w:top w:val="single" w:color="auto" w:sz="6" w:space="0"/>
              <w:left w:val="single" w:color="auto" w:sz="6" w:space="0"/>
              <w:bottom w:val="single" w:color="auto" w:sz="4" w:space="0"/>
              <w:right w:val="single" w:color="auto" w:sz="6" w:space="0"/>
            </w:tcBorders>
            <w:vAlign w:val="center"/>
          </w:tcPr>
          <w:p>
            <w:pPr>
              <w:spacing w:line="400" w:lineRule="exact"/>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企业内审工作总结</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34</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4.4</w:t>
            </w:r>
          </w:p>
        </w:tc>
        <w:tc>
          <w:tcPr>
            <w:tcW w:w="4597" w:type="dxa"/>
            <w:tcBorders>
              <w:top w:val="single" w:color="auto" w:sz="6" w:space="0"/>
              <w:left w:val="single" w:color="auto" w:sz="6" w:space="0"/>
              <w:bottom w:val="single" w:color="auto" w:sz="4" w:space="0"/>
              <w:right w:val="single" w:color="auto" w:sz="6" w:space="0"/>
            </w:tcBorders>
            <w:vAlign w:val="center"/>
          </w:tcPr>
          <w:p>
            <w:pPr>
              <w:spacing w:line="400" w:lineRule="exact"/>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重大审计事项报告</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35</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restart"/>
            <w:tcBorders>
              <w:top w:val="single" w:color="auto" w:sz="6" w:space="0"/>
              <w:left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w:t>
            </w:r>
          </w:p>
        </w:tc>
        <w:tc>
          <w:tcPr>
            <w:tcW w:w="1256"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捐赠管理</w:t>
            </w:r>
          </w:p>
        </w:tc>
        <w:tc>
          <w:tcPr>
            <w:tcW w:w="118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5.1</w:t>
            </w:r>
          </w:p>
        </w:tc>
        <w:tc>
          <w:tcPr>
            <w:tcW w:w="4597"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紧急对外捐赠备案</w:t>
            </w:r>
          </w:p>
        </w:tc>
        <w:tc>
          <w:tcPr>
            <w:tcW w:w="1667"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36</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18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5.2</w:t>
            </w:r>
          </w:p>
        </w:tc>
        <w:tc>
          <w:tcPr>
            <w:tcW w:w="4597"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对外捐赠季报表报告</w:t>
            </w:r>
          </w:p>
        </w:tc>
        <w:tc>
          <w:tcPr>
            <w:tcW w:w="1667"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37</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restart"/>
            <w:tcBorders>
              <w:top w:val="single" w:color="auto" w:sz="6" w:space="0"/>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w:t>
            </w:r>
          </w:p>
        </w:tc>
        <w:tc>
          <w:tcPr>
            <w:tcW w:w="1256" w:type="dxa"/>
            <w:vMerge w:val="restart"/>
            <w:tcBorders>
              <w:top w:val="single" w:color="auto" w:sz="6" w:space="0"/>
              <w:left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债务风险防控</w:t>
            </w:r>
          </w:p>
        </w:tc>
        <w:tc>
          <w:tcPr>
            <w:tcW w:w="118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6.1</w:t>
            </w:r>
          </w:p>
        </w:tc>
        <w:tc>
          <w:tcPr>
            <w:tcW w:w="4597"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年度债务风险防控计划</w:t>
            </w:r>
          </w:p>
        </w:tc>
        <w:tc>
          <w:tcPr>
            <w:tcW w:w="1667"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38</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182" w:type="dxa"/>
            <w:gridSpan w:val="2"/>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6.2</w:t>
            </w:r>
          </w:p>
        </w:tc>
        <w:tc>
          <w:tcPr>
            <w:tcW w:w="4597" w:type="dxa"/>
            <w:tcBorders>
              <w:top w:val="single" w:color="auto" w:sz="6" w:space="0"/>
              <w:left w:val="single" w:color="auto" w:sz="6" w:space="0"/>
              <w:bottom w:val="single" w:color="auto" w:sz="6" w:space="0"/>
              <w:right w:val="single" w:color="auto" w:sz="6" w:space="0"/>
            </w:tcBorders>
            <w:vAlign w:val="center"/>
          </w:tcPr>
          <w:p>
            <w:pPr>
              <w:spacing w:line="400" w:lineRule="exact"/>
              <w:jc w:val="left"/>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年度债务风险防控总结</w:t>
            </w:r>
          </w:p>
        </w:tc>
        <w:tc>
          <w:tcPr>
            <w:tcW w:w="1667"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39</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6.3</w:t>
            </w:r>
          </w:p>
        </w:tc>
        <w:tc>
          <w:tcPr>
            <w:tcW w:w="4597"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left"/>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月度债务风险监测表</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40</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left w:val="single" w:color="auto" w:sz="4" w:space="0"/>
              <w:right w:val="single" w:color="auto" w:sz="6" w:space="0"/>
            </w:tcBorders>
            <w:vAlign w:val="center"/>
          </w:tcPr>
          <w:p>
            <w:pPr>
              <w:widowControl/>
              <w:spacing w:line="400" w:lineRule="exact"/>
              <w:jc w:val="center"/>
              <w:rPr>
                <w:rFonts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left w:val="single" w:color="auto" w:sz="6" w:space="0"/>
              <w:right w:val="single" w:color="auto" w:sz="6" w:space="0"/>
            </w:tcBorders>
            <w:vAlign w:val="center"/>
          </w:tcPr>
          <w:p>
            <w:pPr>
              <w:widowControl/>
              <w:spacing w:line="400" w:lineRule="exact"/>
              <w:jc w:val="center"/>
              <w:rPr>
                <w:rFonts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6"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6.4</w:t>
            </w:r>
          </w:p>
        </w:tc>
        <w:tc>
          <w:tcPr>
            <w:tcW w:w="4597" w:type="dxa"/>
            <w:tcBorders>
              <w:top w:val="single" w:color="auto" w:sz="6" w:space="0"/>
              <w:left w:val="single" w:color="auto" w:sz="6" w:space="0"/>
              <w:bottom w:val="single" w:color="auto" w:sz="4" w:space="0"/>
              <w:right w:val="single" w:color="auto" w:sz="6" w:space="0"/>
            </w:tcBorders>
            <w:vAlign w:val="center"/>
          </w:tcPr>
          <w:p>
            <w:pPr>
              <w:widowControl/>
              <w:spacing w:line="400" w:lineRule="exact"/>
              <w:jc w:val="left"/>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债务违约风险报告</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41</w:t>
            </w:r>
          </w:p>
        </w:tc>
      </w:tr>
      <w:tr>
        <w:tblPrEx>
          <w:tblCellMar>
            <w:top w:w="0" w:type="dxa"/>
            <w:left w:w="108" w:type="dxa"/>
            <w:bottom w:w="0" w:type="dxa"/>
            <w:right w:w="108" w:type="dxa"/>
          </w:tblCellMar>
        </w:tblPrEx>
        <w:trPr>
          <w:gridAfter w:val="2"/>
          <w:wAfter w:w="79" w:type="dxa"/>
          <w:trHeight w:val="881" w:hRule="atLeast"/>
        </w:trPr>
        <w:tc>
          <w:tcPr>
            <w:tcW w:w="750" w:type="dxa"/>
            <w:gridSpan w:val="2"/>
            <w:vMerge w:val="restart"/>
            <w:tcBorders>
              <w:top w:val="single" w:color="auto" w:sz="4" w:space="0"/>
              <w:left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p>
        </w:tc>
        <w:tc>
          <w:tcPr>
            <w:tcW w:w="125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财务管理</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kern w:val="0"/>
                <w:sz w:val="28"/>
                <w:szCs w:val="28"/>
                <w:highlight w:val="none"/>
                <w14:textFill>
                  <w14:solidFill>
                    <w14:schemeClr w14:val="tx1"/>
                  </w14:solidFill>
                </w14:textFill>
              </w:rPr>
              <w:t>.1</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年度财务决算管理、月度财务快报</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42</w:t>
            </w:r>
          </w:p>
        </w:tc>
      </w:tr>
      <w:tr>
        <w:tblPrEx>
          <w:tblCellMar>
            <w:top w:w="0" w:type="dxa"/>
            <w:left w:w="108" w:type="dxa"/>
            <w:bottom w:w="0" w:type="dxa"/>
            <w:right w:w="108" w:type="dxa"/>
          </w:tblCellMar>
        </w:tblPrEx>
        <w:trPr>
          <w:gridAfter w:val="2"/>
          <w:wAfter w:w="79" w:type="dxa"/>
          <w:trHeight w:val="881" w:hRule="atLeast"/>
        </w:trPr>
        <w:tc>
          <w:tcPr>
            <w:tcW w:w="750" w:type="dxa"/>
            <w:gridSpan w:val="2"/>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256"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7.2</w:t>
            </w:r>
          </w:p>
        </w:tc>
        <w:tc>
          <w:tcPr>
            <w:tcW w:w="4597"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月度财务分析</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43</w:t>
            </w:r>
          </w:p>
        </w:tc>
      </w:tr>
      <w:tr>
        <w:tblPrEx>
          <w:tblCellMar>
            <w:top w:w="0" w:type="dxa"/>
            <w:left w:w="108" w:type="dxa"/>
            <w:bottom w:w="0" w:type="dxa"/>
            <w:right w:w="108" w:type="dxa"/>
          </w:tblCellMar>
        </w:tblPrEx>
        <w:trPr>
          <w:gridAfter w:val="2"/>
          <w:wAfter w:w="79" w:type="dxa"/>
          <w:trHeight w:val="940" w:hRule="atLeast"/>
        </w:trPr>
        <w:tc>
          <w:tcPr>
            <w:tcW w:w="7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w:t>
            </w:r>
          </w:p>
        </w:tc>
        <w:tc>
          <w:tcPr>
            <w:tcW w:w="12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both"/>
              <w:rPr>
                <w:rFonts w:hint="eastAsia" w:ascii="仿宋_GB2312" w:hAnsi="宋体" w:eastAsia="仿宋_GB2312" w:cs="宋体"/>
                <w:color w:val="000000" w:themeColor="text1"/>
                <w:kern w:val="0"/>
                <w:sz w:val="28"/>
                <w:szCs w:val="28"/>
                <w:highlight w:val="none"/>
                <w:lang w:val="en"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 w:eastAsia="zh-CN"/>
                <w14:textFill>
                  <w14:solidFill>
                    <w14:schemeClr w14:val="tx1"/>
                  </w14:solidFill>
                </w14:textFill>
              </w:rPr>
              <w:t>董事委派及董事会管理</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8.1</w:t>
            </w:r>
          </w:p>
        </w:tc>
        <w:tc>
          <w:tcPr>
            <w:tcW w:w="4597" w:type="dxa"/>
            <w:tcBorders>
              <w:top w:val="single" w:color="auto" w:sz="6" w:space="0"/>
              <w:left w:val="single" w:color="auto" w:sz="4" w:space="0"/>
              <w:bottom w:val="single" w:color="auto" w:sz="4" w:space="0"/>
              <w:right w:val="single" w:color="auto" w:sz="6" w:space="0"/>
            </w:tcBorders>
            <w:vAlign w:val="center"/>
          </w:tcPr>
          <w:p>
            <w:pPr>
              <w:spacing w:line="400" w:lineRule="exact"/>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董事会年度工作报告备案</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44</w:t>
            </w:r>
          </w:p>
        </w:tc>
      </w:tr>
      <w:tr>
        <w:tblPrEx>
          <w:tblCellMar>
            <w:top w:w="0" w:type="dxa"/>
            <w:left w:w="108" w:type="dxa"/>
            <w:bottom w:w="0" w:type="dxa"/>
            <w:right w:w="108" w:type="dxa"/>
          </w:tblCellMar>
        </w:tblPrEx>
        <w:trPr>
          <w:gridAfter w:val="2"/>
          <w:wAfter w:w="79" w:type="dxa"/>
          <w:trHeight w:val="851" w:hRule="atLeast"/>
        </w:trPr>
        <w:tc>
          <w:tcPr>
            <w:tcW w:w="750" w:type="dxa"/>
            <w:gridSpan w:val="2"/>
            <w:vMerge w:val="continue"/>
            <w:tcBorders>
              <w:top w:val="single" w:color="auto" w:sz="4" w:space="0"/>
              <w:left w:val="single" w:color="auto" w:sz="4"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256" w:type="dxa"/>
            <w:vMerge w:val="continue"/>
            <w:tcBorders>
              <w:top w:val="single" w:color="auto" w:sz="4" w:space="0"/>
              <w:left w:val="single" w:color="auto" w:sz="6" w:space="0"/>
              <w:bottom w:val="single" w:color="auto" w:sz="4" w:space="0"/>
              <w:right w:val="single" w:color="auto" w:sz="6" w:space="0"/>
            </w:tcBorders>
            <w:vAlign w:val="center"/>
          </w:tcPr>
          <w:p>
            <w:pPr>
              <w:widowControl/>
              <w:spacing w:line="400" w:lineRule="exact"/>
              <w:jc w:val="center"/>
              <w:rPr>
                <w:rFonts w:hint="eastAsia" w:ascii="仿宋_GB2312" w:hAnsi="宋体" w:eastAsia="仿宋_GB2312" w:cs="宋体"/>
                <w:color w:val="000000" w:themeColor="text1"/>
                <w:kern w:val="0"/>
                <w:sz w:val="28"/>
                <w:szCs w:val="28"/>
                <w:highlight w:val="none"/>
                <w14:textFill>
                  <w14:solidFill>
                    <w14:schemeClr w14:val="tx1"/>
                  </w14:solidFill>
                </w14:textFill>
              </w:rPr>
            </w:pPr>
          </w:p>
        </w:tc>
        <w:tc>
          <w:tcPr>
            <w:tcW w:w="1182" w:type="dxa"/>
            <w:gridSpan w:val="2"/>
            <w:tcBorders>
              <w:top w:val="single" w:color="auto" w:sz="4" w:space="0"/>
              <w:left w:val="single" w:color="auto" w:sz="6" w:space="0"/>
              <w:bottom w:val="single" w:color="auto" w:sz="4" w:space="0"/>
              <w:right w:val="single" w:color="auto" w:sz="6"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8.2</w:t>
            </w:r>
          </w:p>
        </w:tc>
        <w:tc>
          <w:tcPr>
            <w:tcW w:w="4597" w:type="dxa"/>
            <w:tcBorders>
              <w:top w:val="single" w:color="auto" w:sz="6" w:space="0"/>
              <w:left w:val="single" w:color="auto" w:sz="6" w:space="0"/>
              <w:bottom w:val="single" w:color="auto" w:sz="4" w:space="0"/>
              <w:right w:val="single" w:color="auto" w:sz="6" w:space="0"/>
            </w:tcBorders>
            <w:vAlign w:val="center"/>
          </w:tcPr>
          <w:p>
            <w:pPr>
              <w:spacing w:line="400" w:lineRule="exact"/>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eastAsia="zh-CN"/>
                <w14:textFill>
                  <w14:solidFill>
                    <w14:schemeClr w14:val="tx1"/>
                  </w14:solidFill>
                </w14:textFill>
              </w:rPr>
              <w:t>外部董事工作报告备案</w:t>
            </w:r>
          </w:p>
        </w:tc>
        <w:tc>
          <w:tcPr>
            <w:tcW w:w="1667" w:type="dxa"/>
            <w:tcBorders>
              <w:top w:val="single" w:color="auto" w:sz="6" w:space="0"/>
              <w:left w:val="single" w:color="auto" w:sz="6"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宋体"/>
                <w:color w:val="000000" w:themeColor="text1"/>
                <w:kern w:val="0"/>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45</w:t>
            </w:r>
          </w:p>
        </w:tc>
      </w:tr>
      <w:tr>
        <w:tblPrEx>
          <w:tblCellMar>
            <w:top w:w="0" w:type="dxa"/>
            <w:left w:w="108" w:type="dxa"/>
            <w:bottom w:w="0" w:type="dxa"/>
            <w:right w:w="108" w:type="dxa"/>
          </w:tblCellMar>
        </w:tblPrEx>
        <w:trPr>
          <w:gridBefore w:val="1"/>
          <w:gridAfter w:val="1"/>
          <w:wBefore w:w="2" w:type="dxa"/>
          <w:wAfter w:w="45" w:type="dxa"/>
          <w:trHeight w:val="695" w:hRule="atLeast"/>
        </w:trPr>
        <w:tc>
          <w:tcPr>
            <w:tcW w:w="9484" w:type="dxa"/>
            <w:gridSpan w:val="7"/>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投资报告管理事项信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gridBefore w:val="1"/>
          <w:gridAfter w:val="1"/>
          <w:wBefore w:w="2" w:type="dxa"/>
          <w:wAfter w:w="45" w:type="dxa"/>
          <w:trHeight w:val="652" w:hRule="atLeast"/>
        </w:trPr>
        <w:tc>
          <w:tcPr>
            <w:tcW w:w="2451" w:type="dxa"/>
            <w:gridSpan w:val="3"/>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7033" w:type="dxa"/>
            <w:gridSpan w:val="4"/>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1.1</w:t>
            </w:r>
          </w:p>
        </w:tc>
      </w:tr>
      <w:tr>
        <w:tblPrEx>
          <w:tblCellMar>
            <w:top w:w="0" w:type="dxa"/>
            <w:left w:w="108" w:type="dxa"/>
            <w:bottom w:w="0" w:type="dxa"/>
            <w:right w:w="108" w:type="dxa"/>
          </w:tblCellMar>
        </w:tblPrEx>
        <w:trPr>
          <w:gridBefore w:val="1"/>
          <w:gridAfter w:val="1"/>
          <w:wBefore w:w="2" w:type="dxa"/>
          <w:wAfter w:w="45" w:type="dxa"/>
          <w:trHeight w:val="523"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年度投资报告备案</w:t>
            </w:r>
          </w:p>
        </w:tc>
      </w:tr>
      <w:tr>
        <w:tblPrEx>
          <w:tblCellMar>
            <w:top w:w="0" w:type="dxa"/>
            <w:left w:w="108" w:type="dxa"/>
            <w:bottom w:w="0" w:type="dxa"/>
            <w:right w:w="108" w:type="dxa"/>
          </w:tblCellMar>
        </w:tblPrEx>
        <w:trPr>
          <w:gridBefore w:val="1"/>
          <w:gridAfter w:val="1"/>
          <w:wBefore w:w="2" w:type="dxa"/>
          <w:wAfter w:w="45" w:type="dxa"/>
          <w:trHeight w:val="170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中华人民共和国公司法；中华人民共和国企业国有资产法；《天津市市属企业投资监督管理办法》（津国资〔20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highlight w:val="none"/>
                <w14:textFill>
                  <w14:solidFill>
                    <w14:schemeClr w14:val="tx1"/>
                  </w14:solidFill>
                </w14:textFill>
              </w:rPr>
              <w:t>号）、《区属企业投资监督管理办法》（津和国〔2021〕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gridBefore w:val="1"/>
          <w:gridAfter w:val="1"/>
          <w:wBefore w:w="2" w:type="dxa"/>
          <w:wAfter w:w="45" w:type="dxa"/>
          <w:trHeight w:val="69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gridBefore w:val="1"/>
          <w:gridAfter w:val="1"/>
          <w:wBefore w:w="2" w:type="dxa"/>
          <w:wAfter w:w="45" w:type="dxa"/>
          <w:trHeight w:val="766"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gridBefore w:val="1"/>
          <w:gridAfter w:val="1"/>
          <w:wBefore w:w="2" w:type="dxa"/>
          <w:wAfter w:w="45" w:type="dxa"/>
          <w:trHeight w:val="134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区管企业按要求报送年度投资报告</w:t>
            </w:r>
          </w:p>
        </w:tc>
      </w:tr>
      <w:tr>
        <w:tblPrEx>
          <w:tblCellMar>
            <w:top w:w="0" w:type="dxa"/>
            <w:left w:w="108" w:type="dxa"/>
            <w:bottom w:w="0" w:type="dxa"/>
            <w:right w:w="108" w:type="dxa"/>
          </w:tblCellMar>
        </w:tblPrEx>
        <w:trPr>
          <w:gridBefore w:val="1"/>
          <w:gridAfter w:val="1"/>
          <w:wBefore w:w="2" w:type="dxa"/>
          <w:wAfter w:w="45" w:type="dxa"/>
          <w:trHeight w:val="3295"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年度投资报告</w:t>
            </w:r>
          </w:p>
        </w:tc>
      </w:tr>
      <w:tr>
        <w:tblPrEx>
          <w:tblCellMar>
            <w:top w:w="0" w:type="dxa"/>
            <w:left w:w="108" w:type="dxa"/>
            <w:bottom w:w="0" w:type="dxa"/>
            <w:right w:w="108" w:type="dxa"/>
          </w:tblCellMar>
        </w:tblPrEx>
        <w:trPr>
          <w:gridBefore w:val="1"/>
          <w:gridAfter w:val="1"/>
          <w:wBefore w:w="2" w:type="dxa"/>
          <w:wAfter w:w="45" w:type="dxa"/>
          <w:trHeight w:val="120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督促区管企业按要求报送材料</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gridBefore w:val="1"/>
          <w:wBefore w:w="2" w:type="dxa"/>
          <w:trHeight w:val="726" w:hRule="atLeast"/>
        </w:trPr>
        <w:tc>
          <w:tcPr>
            <w:tcW w:w="9529" w:type="dxa"/>
            <w:gridSpan w:val="8"/>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房产土地管理事项信息表</w:t>
            </w:r>
          </w:p>
          <w:tbl>
            <w:tblPr>
              <w:tblStyle w:val="6"/>
              <w:tblW w:w="9313" w:type="dxa"/>
              <w:tblInd w:w="93" w:type="dxa"/>
              <w:tblLayout w:type="autofit"/>
              <w:tblCellMar>
                <w:top w:w="0" w:type="dxa"/>
                <w:left w:w="108" w:type="dxa"/>
                <w:bottom w:w="0" w:type="dxa"/>
                <w:right w:w="108" w:type="dxa"/>
              </w:tblCellMar>
            </w:tblPr>
            <w:tblGrid>
              <w:gridCol w:w="2407"/>
              <w:gridCol w:w="6906"/>
            </w:tblGrid>
            <w:tr>
              <w:tblPrEx>
                <w:tblCellMar>
                  <w:top w:w="0" w:type="dxa"/>
                  <w:left w:w="108" w:type="dxa"/>
                  <w:bottom w:w="0" w:type="dxa"/>
                  <w:right w:w="108" w:type="dxa"/>
                </w:tblCellMar>
              </w:tblPrEx>
              <w:trPr>
                <w:trHeight w:val="652" w:hRule="atLeast"/>
              </w:trPr>
              <w:tc>
                <w:tcPr>
                  <w:tcW w:w="2385"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842"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2.1</w:t>
                  </w:r>
                </w:p>
              </w:tc>
            </w:tr>
            <w:tr>
              <w:tblPrEx>
                <w:tblCellMar>
                  <w:top w:w="0" w:type="dxa"/>
                  <w:left w:w="108" w:type="dxa"/>
                  <w:bottom w:w="0" w:type="dxa"/>
                  <w:right w:w="108" w:type="dxa"/>
                </w:tblCellMar>
              </w:tblPrEx>
              <w:trPr>
                <w:trHeight w:val="523"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84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制定或修订的土地房产管理制度备案</w:t>
                  </w:r>
                </w:p>
              </w:tc>
            </w:tr>
            <w:tr>
              <w:tblPrEx>
                <w:tblCellMar>
                  <w:top w:w="0" w:type="dxa"/>
                  <w:left w:w="108" w:type="dxa"/>
                  <w:bottom w:w="0" w:type="dxa"/>
                  <w:right w:w="108" w:type="dxa"/>
                </w:tblCellMar>
              </w:tblPrEx>
              <w:trPr>
                <w:trHeight w:val="1701"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842"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企业国有资产交易监督管理办法；天津市企业国有资产监督管理暂行办法（市政府令第</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88号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698"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84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法制</w:t>
                  </w:r>
                  <w:r>
                    <w:rPr>
                      <w:rFonts w:hint="eastAsia" w:ascii="仿宋_GB2312" w:hAnsi="仿宋_GB2312" w:eastAsia="仿宋_GB2312" w:cs="仿宋_GB2312"/>
                      <w:color w:val="000000" w:themeColor="text1"/>
                      <w:kern w:val="0"/>
                      <w:sz w:val="24"/>
                      <w:highlight w:val="none"/>
                      <w14:textFill>
                        <w14:solidFill>
                          <w14:schemeClr w14:val="tx1"/>
                        </w14:solidFill>
                      </w14:textFill>
                    </w:rPr>
                    <w:t>科</w:t>
                  </w:r>
                </w:p>
              </w:tc>
            </w:tr>
            <w:tr>
              <w:tblPrEx>
                <w:tblCellMar>
                  <w:top w:w="0" w:type="dxa"/>
                  <w:left w:w="108" w:type="dxa"/>
                  <w:bottom w:w="0" w:type="dxa"/>
                  <w:right w:w="108" w:type="dxa"/>
                </w:tblCellMar>
              </w:tblPrEx>
              <w:trPr>
                <w:trHeight w:val="766"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842"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法制</w:t>
                  </w:r>
                  <w:r>
                    <w:rPr>
                      <w:rFonts w:hint="eastAsia" w:ascii="仿宋_GB2312" w:hAnsi="仿宋_GB2312" w:eastAsia="仿宋_GB2312" w:cs="仿宋_GB2312"/>
                      <w:color w:val="000000" w:themeColor="text1"/>
                      <w:kern w:val="0"/>
                      <w:sz w:val="24"/>
                      <w:highlight w:val="none"/>
                      <w14:textFill>
                        <w14:solidFill>
                          <w14:schemeClr w14:val="tx1"/>
                        </w14:solidFill>
                      </w14:textFill>
                    </w:rPr>
                    <w:t>科独立行使</w:t>
                  </w:r>
                </w:p>
              </w:tc>
            </w:tr>
            <w:tr>
              <w:tblPrEx>
                <w:tblCellMar>
                  <w:top w:w="0" w:type="dxa"/>
                  <w:left w:w="108" w:type="dxa"/>
                  <w:bottom w:w="0" w:type="dxa"/>
                  <w:right w:w="108" w:type="dxa"/>
                </w:tblCellMar>
              </w:tblPrEx>
              <w:trPr>
                <w:trHeight w:val="1341"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842"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default"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区管企业制定或修订的土地房产管理制度，生效后5个工作日内报区国资委备案</w:t>
                  </w:r>
                </w:p>
              </w:tc>
            </w:tr>
            <w:tr>
              <w:tblPrEx>
                <w:tblCellMar>
                  <w:top w:w="0" w:type="dxa"/>
                  <w:left w:w="108" w:type="dxa"/>
                  <w:bottom w:w="0" w:type="dxa"/>
                  <w:right w:w="108" w:type="dxa"/>
                </w:tblCellMar>
              </w:tblPrEx>
              <w:trPr>
                <w:trHeight w:val="3295"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842"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区管企业制定或修订的土地房产管理制度</w:t>
                  </w:r>
                </w:p>
              </w:tc>
            </w:tr>
            <w:tr>
              <w:tblPrEx>
                <w:tblCellMar>
                  <w:top w:w="0" w:type="dxa"/>
                  <w:left w:w="108" w:type="dxa"/>
                  <w:bottom w:w="0" w:type="dxa"/>
                  <w:right w:w="108" w:type="dxa"/>
                </w:tblCellMar>
              </w:tblPrEx>
              <w:trPr>
                <w:trHeight w:val="1208"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842"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385"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842"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61</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gridBefore w:val="1"/>
          <w:wBefore w:w="2" w:type="dxa"/>
          <w:trHeight w:val="652" w:hRule="atLeast"/>
        </w:trPr>
        <w:tc>
          <w:tcPr>
            <w:tcW w:w="2451" w:type="dxa"/>
            <w:gridSpan w:val="3"/>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7078" w:type="dxa"/>
            <w:gridSpan w:val="5"/>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3.1</w:t>
            </w:r>
          </w:p>
        </w:tc>
      </w:tr>
      <w:tr>
        <w:tblPrEx>
          <w:tblCellMar>
            <w:top w:w="0" w:type="dxa"/>
            <w:left w:w="108" w:type="dxa"/>
            <w:bottom w:w="0" w:type="dxa"/>
            <w:right w:w="108" w:type="dxa"/>
          </w:tblCellMar>
        </w:tblPrEx>
        <w:trPr>
          <w:gridBefore w:val="1"/>
          <w:wBefore w:w="2" w:type="dxa"/>
          <w:trHeight w:val="523"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企业年度产权管理工作报告</w:t>
            </w:r>
          </w:p>
        </w:tc>
      </w:tr>
      <w:tr>
        <w:tblPrEx>
          <w:tblCellMar>
            <w:top w:w="0" w:type="dxa"/>
            <w:left w:w="108" w:type="dxa"/>
            <w:bottom w:w="0" w:type="dxa"/>
            <w:right w:w="108" w:type="dxa"/>
          </w:tblCellMar>
        </w:tblPrEx>
        <w:trPr>
          <w:gridBefore w:val="1"/>
          <w:wBefore w:w="2" w:type="dxa"/>
          <w:trHeight w:val="170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市国资委关于市管企业国有产权管理有关事项的通知</w:t>
            </w:r>
            <w:r>
              <w:rPr>
                <w:rFonts w:hint="eastAsia" w:ascii="仿宋_GB2312" w:hAnsi="仿宋_GB2312" w:eastAsia="仿宋_GB2312" w:cs="仿宋_GB2312"/>
                <w:color w:val="000000" w:themeColor="text1"/>
                <w:kern w:val="0"/>
                <w:sz w:val="24"/>
                <w:highlight w:val="none"/>
                <w14:textFill>
                  <w14:solidFill>
                    <w14:schemeClr w14:val="tx1"/>
                  </w14:solidFill>
                </w14:textFill>
              </w:rPr>
              <w:t>（津国资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产权</w:t>
            </w:r>
            <w:r>
              <w:rPr>
                <w:rFonts w:hint="eastAsia" w:ascii="仿宋_GB2312" w:hAnsi="仿宋_GB2312" w:eastAsia="仿宋_GB2312" w:cs="仿宋_GB2312"/>
                <w:color w:val="000000" w:themeColor="text1"/>
                <w:kern w:val="0"/>
                <w:sz w:val="24"/>
                <w:highlight w:val="none"/>
                <w14:textFill>
                  <w14:solidFill>
                    <w14:schemeClr w14:val="tx1"/>
                  </w14:solidFill>
                </w14:textFill>
              </w:rPr>
              <w:t>〔201</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；市国资委关于进一步规范国有产权管理情况年度报送工作的通知（</w:t>
            </w:r>
            <w:r>
              <w:rPr>
                <w:rFonts w:hint="eastAsia" w:ascii="仿宋_GB2312" w:hAnsi="仿宋_GB2312" w:eastAsia="仿宋_GB2312" w:cs="仿宋_GB2312"/>
                <w:color w:val="000000" w:themeColor="text1"/>
                <w:kern w:val="0"/>
                <w:sz w:val="24"/>
                <w:highlight w:val="none"/>
                <w14:textFill>
                  <w14:solidFill>
                    <w14:schemeClr w14:val="tx1"/>
                  </w14:solidFill>
                </w14:textFill>
              </w:rPr>
              <w:t>津国资</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产权</w:t>
            </w:r>
            <w:r>
              <w:rPr>
                <w:rFonts w:hint="eastAsia" w:ascii="仿宋_GB2312" w:hAnsi="仿宋_GB2312" w:eastAsia="仿宋_GB2312" w:cs="仿宋_GB2312"/>
                <w:color w:val="000000" w:themeColor="text1"/>
                <w:kern w:val="0"/>
                <w:sz w:val="24"/>
                <w:highlight w:val="none"/>
                <w14:textFill>
                  <w14:solidFill>
                    <w14:schemeClr w14:val="tx1"/>
                  </w14:solidFill>
                </w14:textFill>
              </w:rPr>
              <w:t>〔20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gridBefore w:val="1"/>
          <w:wBefore w:w="2" w:type="dxa"/>
          <w:trHeight w:val="69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gridBefore w:val="1"/>
          <w:wBefore w:w="2" w:type="dxa"/>
          <w:trHeight w:val="766"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gridBefore w:val="1"/>
          <w:wBefore w:w="2" w:type="dxa"/>
          <w:trHeight w:val="134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1.区管企业每年3月31日前报送上年度产权管理工作报告；</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3.整理汇总后上报市国资委。</w:t>
            </w:r>
          </w:p>
        </w:tc>
      </w:tr>
      <w:tr>
        <w:tblPrEx>
          <w:tblCellMar>
            <w:top w:w="0" w:type="dxa"/>
            <w:left w:w="108" w:type="dxa"/>
            <w:bottom w:w="0" w:type="dxa"/>
            <w:right w:w="108" w:type="dxa"/>
          </w:tblCellMar>
        </w:tblPrEx>
        <w:trPr>
          <w:gridBefore w:val="1"/>
          <w:wBefore w:w="2" w:type="dxa"/>
          <w:trHeight w:val="3295"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区管企业年度产权管理工作报告</w:t>
            </w:r>
          </w:p>
        </w:tc>
      </w:tr>
      <w:tr>
        <w:tblPrEx>
          <w:tblCellMar>
            <w:top w:w="0" w:type="dxa"/>
            <w:left w:w="108" w:type="dxa"/>
            <w:bottom w:w="0" w:type="dxa"/>
            <w:right w:w="108" w:type="dxa"/>
          </w:tblCellMar>
        </w:tblPrEx>
        <w:trPr>
          <w:gridBefore w:val="1"/>
          <w:wBefore w:w="2" w:type="dxa"/>
          <w:trHeight w:val="120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gridBefore w:val="1"/>
          <w:wBefore w:w="2" w:type="dxa"/>
          <w:trHeight w:val="1130"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gridBefore w:val="1"/>
          <w:wBefore w:w="2" w:type="dxa"/>
          <w:trHeight w:val="726" w:hRule="atLeast"/>
        </w:trPr>
        <w:tc>
          <w:tcPr>
            <w:tcW w:w="9529" w:type="dxa"/>
            <w:gridSpan w:val="8"/>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一般产权管理事项信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gridBefore w:val="1"/>
          <w:wBefore w:w="2" w:type="dxa"/>
          <w:trHeight w:val="652" w:hRule="atLeast"/>
        </w:trPr>
        <w:tc>
          <w:tcPr>
            <w:tcW w:w="2451" w:type="dxa"/>
            <w:gridSpan w:val="3"/>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7078" w:type="dxa"/>
            <w:gridSpan w:val="5"/>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3.2</w:t>
            </w:r>
          </w:p>
        </w:tc>
      </w:tr>
      <w:tr>
        <w:tblPrEx>
          <w:tblCellMar>
            <w:top w:w="0" w:type="dxa"/>
            <w:left w:w="108" w:type="dxa"/>
            <w:bottom w:w="0" w:type="dxa"/>
            <w:right w:w="108" w:type="dxa"/>
          </w:tblCellMar>
        </w:tblPrEx>
        <w:trPr>
          <w:gridBefore w:val="1"/>
          <w:wBefore w:w="2" w:type="dxa"/>
          <w:trHeight w:val="523"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评估机构库备案</w:t>
            </w:r>
          </w:p>
        </w:tc>
      </w:tr>
      <w:tr>
        <w:tblPrEx>
          <w:tblCellMar>
            <w:top w:w="0" w:type="dxa"/>
            <w:left w:w="108" w:type="dxa"/>
            <w:bottom w:w="0" w:type="dxa"/>
            <w:right w:w="108" w:type="dxa"/>
          </w:tblCellMar>
        </w:tblPrEx>
        <w:trPr>
          <w:gridBefore w:val="1"/>
          <w:wBefore w:w="2" w:type="dxa"/>
          <w:trHeight w:val="170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4"/>
                <w:highlight w:val="none"/>
                <w:lang w:eastAsia="zh-CN"/>
                <w14:textFill>
                  <w14:solidFill>
                    <w14:schemeClr w14:val="tx1"/>
                  </w14:solidFill>
                </w14:textFill>
              </w:rPr>
              <w:t>《天津市国资委关于规范监管企业评估机构选聘及评价管理有关事项的通知》（</w:t>
            </w:r>
            <w:r>
              <w:rPr>
                <w:rFonts w:hint="eastAsia" w:ascii="仿宋_GB2312" w:hAnsi="宋体" w:eastAsia="仿宋_GB2312" w:cs="仿宋_GB2312"/>
                <w:color w:val="000000" w:themeColor="text1"/>
                <w:sz w:val="24"/>
                <w:highlight w:val="none"/>
                <w14:textFill>
                  <w14:solidFill>
                    <w14:schemeClr w14:val="tx1"/>
                  </w14:solidFill>
                </w14:textFill>
              </w:rPr>
              <w:t>津国资</w:t>
            </w:r>
            <w:r>
              <w:rPr>
                <w:rFonts w:hint="eastAsia" w:ascii="仿宋_GB2312" w:hAnsi="宋体" w:eastAsia="仿宋_GB2312" w:cs="仿宋_GB2312"/>
                <w:color w:val="000000" w:themeColor="text1"/>
                <w:sz w:val="24"/>
                <w:highlight w:val="none"/>
                <w:lang w:eastAsia="zh-CN"/>
                <w14:textFill>
                  <w14:solidFill>
                    <w14:schemeClr w14:val="tx1"/>
                  </w14:solidFill>
                </w14:textFill>
              </w:rPr>
              <w:t>产权</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24</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15</w:t>
            </w:r>
            <w:r>
              <w:rPr>
                <w:rFonts w:hint="eastAsia" w:ascii="仿宋_GB2312" w:hAnsi="宋体" w:eastAsia="仿宋_GB2312" w:cs="仿宋_GB2312"/>
                <w:color w:val="000000" w:themeColor="text1"/>
                <w:sz w:val="24"/>
                <w:highlight w:val="none"/>
                <w14:textFill>
                  <w14:solidFill>
                    <w14:schemeClr w14:val="tx1"/>
                  </w14:solidFill>
                </w14:textFill>
              </w:rPr>
              <w:t>号</w:t>
            </w:r>
            <w:r>
              <w:rPr>
                <w:rFonts w:hint="eastAsia" w:ascii="仿宋_GB2312" w:hAnsi="宋体" w:eastAsia="仿宋_GB2312" w:cs="仿宋_GB2312"/>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gridBefore w:val="1"/>
          <w:wBefore w:w="2" w:type="dxa"/>
          <w:trHeight w:val="69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gridBefore w:val="1"/>
          <w:wBefore w:w="2" w:type="dxa"/>
          <w:trHeight w:val="766"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7078" w:type="dxa"/>
            <w:gridSpan w:val="5"/>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gridBefore w:val="1"/>
          <w:wBefore w:w="2" w:type="dxa"/>
          <w:trHeight w:val="134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5"/>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区管企业确定或调整评估机构备选库后，在本企业公告评估机构备选库名单；</w:t>
            </w:r>
          </w:p>
          <w:p>
            <w:pPr>
              <w:widowControl/>
              <w:numPr>
                <w:ilvl w:val="0"/>
                <w:numId w:val="5"/>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公告截止之日起10个工作日内将备选评估机构名单及选聘情况报区国资委备案。</w:t>
            </w:r>
          </w:p>
        </w:tc>
      </w:tr>
      <w:tr>
        <w:tblPrEx>
          <w:tblCellMar>
            <w:top w:w="0" w:type="dxa"/>
            <w:left w:w="108" w:type="dxa"/>
            <w:bottom w:w="0" w:type="dxa"/>
            <w:right w:w="108" w:type="dxa"/>
          </w:tblCellMar>
        </w:tblPrEx>
        <w:trPr>
          <w:gridBefore w:val="1"/>
          <w:wBefore w:w="2" w:type="dxa"/>
          <w:trHeight w:val="3295"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区管企业备选评估机构名单及选聘情况</w:t>
            </w:r>
          </w:p>
        </w:tc>
      </w:tr>
      <w:tr>
        <w:tblPrEx>
          <w:tblCellMar>
            <w:top w:w="0" w:type="dxa"/>
            <w:left w:w="108" w:type="dxa"/>
            <w:bottom w:w="0" w:type="dxa"/>
            <w:right w:w="108" w:type="dxa"/>
          </w:tblCellMar>
        </w:tblPrEx>
        <w:trPr>
          <w:gridBefore w:val="1"/>
          <w:wBefore w:w="2" w:type="dxa"/>
          <w:trHeight w:val="120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gridBefore w:val="1"/>
          <w:wBefore w:w="2" w:type="dxa"/>
          <w:trHeight w:val="1130"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7078" w:type="dxa"/>
            <w:gridSpan w:val="5"/>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gridBefore w:val="1"/>
          <w:gridAfter w:val="1"/>
          <w:wBefore w:w="2" w:type="dxa"/>
          <w:wAfter w:w="45" w:type="dxa"/>
          <w:trHeight w:val="726" w:hRule="atLeast"/>
        </w:trPr>
        <w:tc>
          <w:tcPr>
            <w:tcW w:w="9484" w:type="dxa"/>
            <w:gridSpan w:val="7"/>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tbl>
            <w:tblPr>
              <w:tblStyle w:val="6"/>
              <w:tblW w:w="5000" w:type="pct"/>
              <w:tblInd w:w="0" w:type="dxa"/>
              <w:tblLayout w:type="autofit"/>
              <w:tblCellMar>
                <w:top w:w="0" w:type="dxa"/>
                <w:left w:w="108" w:type="dxa"/>
                <w:bottom w:w="0" w:type="dxa"/>
                <w:right w:w="108" w:type="dxa"/>
              </w:tblCellMar>
            </w:tblPr>
            <w:tblGrid>
              <w:gridCol w:w="2369"/>
              <w:gridCol w:w="6899"/>
            </w:tblGrid>
            <w:tr>
              <w:tblPrEx>
                <w:tblCellMar>
                  <w:top w:w="0" w:type="dxa"/>
                  <w:left w:w="108" w:type="dxa"/>
                  <w:bottom w:w="0" w:type="dxa"/>
                  <w:right w:w="108" w:type="dxa"/>
                </w:tblCellMar>
              </w:tblPrEx>
              <w:trPr>
                <w:trHeight w:val="726" w:hRule="atLeast"/>
              </w:trPr>
              <w:tc>
                <w:tcPr>
                  <w:tcW w:w="5000" w:type="pct"/>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审计管理事项信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1278" w:type="pct"/>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3721" w:type="pct"/>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4.1</w:t>
                  </w:r>
                </w:p>
              </w:tc>
            </w:tr>
            <w:tr>
              <w:tblPrEx>
                <w:tblCellMar>
                  <w:top w:w="0" w:type="dxa"/>
                  <w:left w:w="108" w:type="dxa"/>
                  <w:bottom w:w="0" w:type="dxa"/>
                  <w:right w:w="108" w:type="dxa"/>
                </w:tblCellMar>
              </w:tblPrEx>
              <w:trPr>
                <w:trHeight w:val="523"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3721"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企业年度财务决算审计报告</w:t>
                  </w:r>
                </w:p>
              </w:tc>
            </w:tr>
            <w:tr>
              <w:tblPrEx>
                <w:tblCellMar>
                  <w:top w:w="0" w:type="dxa"/>
                  <w:left w:w="108" w:type="dxa"/>
                  <w:bottom w:w="0" w:type="dxa"/>
                  <w:right w:w="108" w:type="dxa"/>
                </w:tblCellMar>
              </w:tblPrEx>
              <w:trPr>
                <w:trHeight w:val="1701"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3721" w:type="pct"/>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市国资委关于印发进一步加强市管企业内部审计工作的意见的通知（津国资〔2018〕2 号）</w:t>
                  </w:r>
                </w:p>
              </w:tc>
            </w:tr>
            <w:tr>
              <w:tblPrEx>
                <w:tblCellMar>
                  <w:top w:w="0" w:type="dxa"/>
                  <w:left w:w="108" w:type="dxa"/>
                  <w:bottom w:w="0" w:type="dxa"/>
                  <w:right w:w="108" w:type="dxa"/>
                </w:tblCellMar>
              </w:tblPrEx>
              <w:trPr>
                <w:trHeight w:val="698"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3721"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3721" w:type="pct"/>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3721" w:type="pct"/>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1.区管企业在3月31日前报送上一年度财务决算审计报告（电子扫描版）；</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2.接收审计报告；</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3.备案。</w:t>
                  </w:r>
                </w:p>
              </w:tc>
            </w:tr>
            <w:tr>
              <w:tblPrEx>
                <w:tblCellMar>
                  <w:top w:w="0" w:type="dxa"/>
                  <w:left w:w="108" w:type="dxa"/>
                  <w:bottom w:w="0" w:type="dxa"/>
                  <w:right w:w="108" w:type="dxa"/>
                </w:tblCellMar>
              </w:tblPrEx>
              <w:trPr>
                <w:trHeight w:val="3295"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3721" w:type="pct"/>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区管企业年度财务决算审计报告</w:t>
                  </w:r>
                </w:p>
              </w:tc>
            </w:tr>
            <w:tr>
              <w:tblPrEx>
                <w:tblCellMar>
                  <w:top w:w="0" w:type="dxa"/>
                  <w:left w:w="108" w:type="dxa"/>
                  <w:bottom w:w="0" w:type="dxa"/>
                  <w:right w:w="108" w:type="dxa"/>
                </w:tblCellMar>
              </w:tblPrEx>
              <w:trPr>
                <w:trHeight w:val="1208"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3721" w:type="pct"/>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1278" w:type="pct"/>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3721" w:type="pct"/>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rPr>
                <w:color w:val="000000" w:themeColor="text1"/>
                <w:highlight w:val="none"/>
                <w14:textFill>
                  <w14:solidFill>
                    <w14:schemeClr w14:val="tx1"/>
                  </w14:solidFill>
                </w14:textFill>
              </w:rPr>
            </w:pPr>
          </w:p>
          <w:tbl>
            <w:tblPr>
              <w:tblStyle w:val="6"/>
              <w:tblW w:w="8918" w:type="dxa"/>
              <w:tblInd w:w="93"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审计管理事项信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4.2</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企业内审年度工作计划</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市国资委关于印发进一步加强市管企业内部审计工作的意见的通知（津国资〔2018〕2 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1.区管企业在每年1月31日前报送企业内审年度工作计划；</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2.接收计划；</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3.备案。</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区管企业内审年度工作计划</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6"/>
              <w:tblW w:w="8918" w:type="dxa"/>
              <w:tblInd w:w="93"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审计管理事项信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4.3</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企业内审工作报告</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市国资委关于印发进一步加强市管企业内部审计工作的意见的通知（津国资〔2018〕2 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1.区管企业每年7月15日前报送企业内审半年工作报告；每年1月31日前报送企业内审年度工作报告。</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3.备案。</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区管企业内审半年工作报告</w:t>
                  </w: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、年度工作报告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6"/>
              <w:tblW w:w="8918" w:type="dxa"/>
              <w:tblInd w:w="93"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审计管理事项信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4.4</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重大审计事项报告</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市国资委关于印发进一步加强市管企业内部审计工作的意见的通知（津国资〔2018〕2 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t>区管</w:t>
                  </w:r>
                  <w:r>
                    <w:rPr>
                      <w:rFonts w:hint="default" w:ascii="仿宋_GB2312" w:hAnsi="仿宋_GB2312" w:eastAsia="仿宋_GB2312" w:cs="仿宋_GB2312"/>
                      <w:color w:val="000000" w:themeColor="text1"/>
                      <w:kern w:val="0"/>
                      <w:sz w:val="24"/>
                      <w:szCs w:val="24"/>
                      <w:highlight w:val="none"/>
                      <w:lang w:val="en" w:eastAsia="zh-CN" w:bidi="ar-SA"/>
                      <w14:textFill>
                        <w14:solidFill>
                          <w14:schemeClr w14:val="tx1"/>
                        </w14:solidFill>
                      </w14:textFill>
                    </w:rPr>
                    <w:t>企业</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在接到政府审计机关审计通知 3 日内，书面报告区国资委；</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2.政府审计整改结果报送审计局，同时抄送市国资委。</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1.审计通知书；</w:t>
                  </w:r>
                </w:p>
                <w:p>
                  <w:pPr>
                    <w:pStyle w:val="16"/>
                    <w:numPr>
                      <w:ilvl w:val="0"/>
                      <w:numId w:val="0"/>
                    </w:numPr>
                    <w:tabs>
                      <w:tab w:val="left" w:pos="389"/>
                    </w:tabs>
                    <w:spacing w:line="268" w:lineRule="auto"/>
                    <w:ind w:right="99" w:rightChars="0"/>
                    <w:jc w:val="both"/>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2.审计整改报告。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62</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tbl>
            <w:tblPr>
              <w:tblStyle w:val="6"/>
              <w:tblW w:w="8918" w:type="dxa"/>
              <w:tblInd w:w="93" w:type="dxa"/>
              <w:tblLayout w:type="autofit"/>
              <w:tblCellMar>
                <w:top w:w="0" w:type="dxa"/>
                <w:left w:w="108" w:type="dxa"/>
                <w:bottom w:w="0" w:type="dxa"/>
                <w:right w:w="108" w:type="dxa"/>
              </w:tblCellMar>
            </w:tblPr>
            <w:tblGrid>
              <w:gridCol w:w="1608"/>
              <w:gridCol w:w="7526"/>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捐赠管理事项信息表</w:t>
                  </w:r>
                </w:p>
                <w:tbl>
                  <w:tblPr>
                    <w:tblStyle w:val="6"/>
                    <w:tblW w:w="8918" w:type="dxa"/>
                    <w:tblInd w:w="88"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紧急对外捐赠备案</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市国资委关于印发《天津市国资委监管企业对外捐赠管理办法》《天津市国资委监管企业债券发行管理办法》《天津市国资委监管企业担保事项管理办法》的通知（</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津国资财经</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45</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《和平区国资委关于印发天津市和平区国资监管负面清单（</w:t>
                        </w:r>
                        <w:r>
                          <w:rPr>
                            <w:rFonts w:hint="eastAsia" w:ascii="仿宋_GB2312" w:hAnsi="仿宋_GB2312" w:eastAsia="仿宋_GB2312" w:cs="仿宋_GB2312"/>
                            <w:strike w:val="0"/>
                            <w:dstrike w:val="0"/>
                            <w:color w:val="000000" w:themeColor="text1"/>
                            <w:kern w:val="0"/>
                            <w:sz w:val="24"/>
                            <w:highlight w:val="none"/>
                            <w:lang w:val="en-US" w:eastAsia="zh-CN"/>
                            <w14:textFill>
                              <w14:solidFill>
                                <w14:schemeClr w14:val="tx1"/>
                              </w14:solidFill>
                            </w14:textFill>
                          </w:rPr>
                          <w:t>2023版</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）的通知》</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津和国</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23</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7</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6"/>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区管企业在履行内部决策程序后，立即将紧急安排对外捐赠情况形成专项报告上报我委，并在2个工作日内向区国资委备案；</w:t>
                        </w:r>
                      </w:p>
                      <w:p>
                        <w:pPr>
                          <w:widowControl/>
                          <w:numPr>
                            <w:ilvl w:val="0"/>
                            <w:numId w:val="6"/>
                          </w:numPr>
                          <w:spacing w:line="400" w:lineRule="exact"/>
                          <w:jc w:val="left"/>
                          <w:rPr>
                            <w:rFonts w:hint="default"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接收报告</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7"/>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企业董事会（未设董事会的企业为经理办公会）决议；</w:t>
                        </w:r>
                      </w:p>
                      <w:p>
                        <w:pPr>
                          <w:widowControl/>
                          <w:numPr>
                            <w:ilvl w:val="0"/>
                            <w:numId w:val="7"/>
                          </w:numPr>
                          <w:spacing w:line="400" w:lineRule="exact"/>
                          <w:jc w:val="left"/>
                          <w:rPr>
                            <w:rFonts w:hint="default"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区管企业紧急对外捐赠报告。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捐赠管理事项信息表</w:t>
                  </w:r>
                </w:p>
                <w:tbl>
                  <w:tblPr>
                    <w:tblStyle w:val="6"/>
                    <w:tblW w:w="8918" w:type="dxa"/>
                    <w:tblInd w:w="88"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5.2</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区管企业对外捐赠季报表报告</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市国资委关于印发《天津市国资委监管企业对外捐赠管理办法》《天津市国资委监管企业债券发行管理办法》《天津市国资委监管企业担保事项管理办法》的通知（</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津国资财经</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45</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《和平区国资委关于印发天津市和平区国资监管负面清单（</w:t>
                        </w:r>
                        <w:r>
                          <w:rPr>
                            <w:rFonts w:hint="eastAsia" w:ascii="仿宋_GB2312" w:hAnsi="仿宋_GB2312" w:eastAsia="仿宋_GB2312" w:cs="仿宋_GB2312"/>
                            <w:strike w:val="0"/>
                            <w:dstrike w:val="0"/>
                            <w:color w:val="000000" w:themeColor="text1"/>
                            <w:kern w:val="0"/>
                            <w:sz w:val="24"/>
                            <w:highlight w:val="none"/>
                            <w:lang w:val="en-US" w:eastAsia="zh-CN"/>
                            <w14:textFill>
                              <w14:solidFill>
                                <w14:schemeClr w14:val="tx1"/>
                              </w14:solidFill>
                            </w14:textFill>
                          </w:rPr>
                          <w:t>2023版</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）的通知》</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24"/>
                            <w:highlight w:val="none"/>
                            <w:lang w:eastAsia="zh-CN"/>
                            <w14:textFill>
                              <w14:solidFill>
                                <w14:schemeClr w14:val="tx1"/>
                              </w14:solidFill>
                            </w14:textFill>
                          </w:rPr>
                          <w:t>津和国</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〔20</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23</w:t>
                        </w:r>
                        <w:r>
                          <w:rPr>
                            <w:rFonts w:hint="eastAsia" w:ascii="仿宋_GB2312" w:hAnsi="仿宋_GB2312" w:eastAsia="仿宋_GB2312" w:cs="仿宋_GB2312"/>
                            <w:strike w:val="0"/>
                            <w:dstrike w:val="0"/>
                            <w:color w:val="000000" w:themeColor="text1"/>
                            <w:sz w:val="24"/>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24"/>
                            <w:highlight w:val="none"/>
                            <w:lang w:val="en-US" w:eastAsia="zh-CN"/>
                            <w14:textFill>
                              <w14:solidFill>
                                <w14:schemeClr w14:val="tx1"/>
                              </w14:solidFill>
                            </w14:textFill>
                          </w:rPr>
                          <w:t>7</w:t>
                        </w:r>
                        <w:r>
                          <w:rPr>
                            <w:rFonts w:hint="eastAsia" w:ascii="仿宋_GB2312" w:hAnsi="仿宋_GB2312" w:eastAsia="仿宋_GB2312" w:cs="仿宋_GB2312"/>
                            <w:strike w:val="0"/>
                            <w:dstrike w:val="0"/>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default"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1.区管企业在每季度终了后15个工作日内报送；</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区管企业对外捐赠季报表</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债务风险防控管理事项信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年度债务风险防控计划</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区属</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企业投资监督管理办法》（津</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和</w:t>
                  </w:r>
                  <w:r>
                    <w:rPr>
                      <w:rFonts w:hint="eastAsia" w:ascii="仿宋_GB2312" w:hAnsi="仿宋_GB2312" w:eastAsia="仿宋_GB2312" w:cs="仿宋_GB2312"/>
                      <w:color w:val="000000" w:themeColor="text1"/>
                      <w:kern w:val="0"/>
                      <w:sz w:val="24"/>
                      <w:highlight w:val="none"/>
                      <w14:textFill>
                        <w14:solidFill>
                          <w14:schemeClr w14:val="tx1"/>
                        </w14:solidFill>
                      </w14:textFill>
                    </w:rPr>
                    <w:t>国〔20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1.区管企业每年12月31日前报送下一年度年度债务风险防控计划；</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区管企业年度债务风险防控计划</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tbl>
            <w:tblPr>
              <w:tblStyle w:val="6"/>
              <w:tblW w:w="8918" w:type="dxa"/>
              <w:tblInd w:w="93" w:type="dxa"/>
              <w:tblLayout w:type="autofit"/>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债务风险防控管理事项信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6.2</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年度债务风险防控总结</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区属</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企业投资监督管理办法》（津</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和</w:t>
                  </w:r>
                  <w:r>
                    <w:rPr>
                      <w:rFonts w:hint="eastAsia" w:ascii="仿宋_GB2312" w:hAnsi="仿宋_GB2312" w:eastAsia="仿宋_GB2312" w:cs="仿宋_GB2312"/>
                      <w:color w:val="000000" w:themeColor="text1"/>
                      <w:kern w:val="0"/>
                      <w:sz w:val="24"/>
                      <w:highlight w:val="none"/>
                      <w14:textFill>
                        <w14:solidFill>
                          <w14:schemeClr w14:val="tx1"/>
                        </w14:solidFill>
                      </w14:textFill>
                    </w:rPr>
                    <w:t>国〔20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1.区管企业每年1月31日前报送上年度债务风险防控总结；</w:t>
                  </w:r>
                </w:p>
                <w:p>
                  <w:pPr>
                    <w:pStyle w:val="16"/>
                    <w:numPr>
                      <w:ilvl w:val="0"/>
                      <w:numId w:val="0"/>
                    </w:numPr>
                    <w:tabs>
                      <w:tab w:val="left" w:pos="392"/>
                    </w:tabs>
                    <w:spacing w:before="1"/>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区管企业年度债务风险防控总结</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债务风险防控管理事项信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6.3</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月度债务风险监测表</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区属</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企业投资监督管理办法》（津</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和</w:t>
                  </w:r>
                  <w:r>
                    <w:rPr>
                      <w:rFonts w:hint="eastAsia" w:ascii="仿宋_GB2312" w:hAnsi="仿宋_GB2312" w:eastAsia="仿宋_GB2312" w:cs="仿宋_GB2312"/>
                      <w:color w:val="000000" w:themeColor="text1"/>
                      <w:kern w:val="0"/>
                      <w:sz w:val="24"/>
                      <w:highlight w:val="none"/>
                      <w14:textFill>
                        <w14:solidFill>
                          <w14:schemeClr w14:val="tx1"/>
                        </w14:solidFill>
                      </w14:textFill>
                    </w:rPr>
                    <w:t>国〔20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1.区管企业在每月10日前报送月度债务风险监测表；</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2.接收监测表；</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3.审核汇总上报区财政局。</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月度债务风险监测表</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债务风险防控管理事项信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6.4</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债务违约风险报告</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中华人民共和国公司法；中华人民共和国企业国有资产法；</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24"/>
                      <w:highlight w:val="none"/>
                      <w14:textFill>
                        <w14:solidFill>
                          <w14:schemeClr w14:val="tx1"/>
                        </w14:solidFill>
                      </w14:textFill>
                    </w:rPr>
                    <w:t>国资委《</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区属</w:t>
                  </w:r>
                  <w:r>
                    <w:rPr>
                      <w:rFonts w:hint="eastAsia" w:ascii="仿宋_GB2312" w:hAnsi="仿宋_GB2312" w:eastAsia="仿宋_GB2312" w:cs="仿宋_GB2312"/>
                      <w:color w:val="000000" w:themeColor="text1"/>
                      <w:kern w:val="0"/>
                      <w:sz w:val="24"/>
                      <w:highlight w:val="none"/>
                      <w14:textFill>
                        <w14:solidFill>
                          <w14:schemeClr w14:val="tx1"/>
                        </w14:solidFill>
                      </w14:textFill>
                    </w:rPr>
                    <w:t>企业投资监督管理办法》（津</w:t>
                  </w: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和</w:t>
                  </w:r>
                  <w:r>
                    <w:rPr>
                      <w:rFonts w:hint="eastAsia" w:ascii="仿宋_GB2312" w:hAnsi="仿宋_GB2312" w:eastAsia="仿宋_GB2312" w:cs="仿宋_GB2312"/>
                      <w:color w:val="000000" w:themeColor="text1"/>
                      <w:kern w:val="0"/>
                      <w:sz w:val="24"/>
                      <w:highlight w:val="none"/>
                      <w14:textFill>
                        <w14:solidFill>
                          <w14:schemeClr w14:val="tx1"/>
                        </w14:solidFill>
                      </w14:textFill>
                    </w:rPr>
                    <w:t>国〔20</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21</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24"/>
                      <w:highlight w:val="none"/>
                      <w14:textFill>
                        <w14:solidFill>
                          <w14:schemeClr w14:val="tx1"/>
                        </w14:solidFill>
                      </w14:textFill>
                    </w:rPr>
                    <w:t>号）</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1.发生重大债务违约风险时立即上报；</w:t>
                  </w:r>
                </w:p>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p>
                  <w:pPr>
                    <w:widowControl/>
                    <w:spacing w:line="400" w:lineRule="exact"/>
                    <w:jc w:val="left"/>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3.备案。</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债务违约风险报告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财务管理事项信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gridBefore w:val="1"/>
          <w:gridAfter w:val="1"/>
          <w:wBefore w:w="2" w:type="dxa"/>
          <w:wAfter w:w="45" w:type="dxa"/>
          <w:trHeight w:val="652" w:hRule="atLeast"/>
        </w:trPr>
        <w:tc>
          <w:tcPr>
            <w:tcW w:w="2451" w:type="dxa"/>
            <w:gridSpan w:val="3"/>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7033" w:type="dxa"/>
            <w:gridSpan w:val="4"/>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7.1</w:t>
            </w:r>
          </w:p>
        </w:tc>
      </w:tr>
      <w:tr>
        <w:tblPrEx>
          <w:tblCellMar>
            <w:top w:w="0" w:type="dxa"/>
            <w:left w:w="108" w:type="dxa"/>
            <w:bottom w:w="0" w:type="dxa"/>
            <w:right w:w="108" w:type="dxa"/>
          </w:tblCellMar>
        </w:tblPrEx>
        <w:trPr>
          <w:gridBefore w:val="1"/>
          <w:gridAfter w:val="1"/>
          <w:wBefore w:w="2" w:type="dxa"/>
          <w:wAfter w:w="45" w:type="dxa"/>
          <w:trHeight w:val="523"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bidi="ar-SA"/>
                <w14:textFill>
                  <w14:solidFill>
                    <w14:schemeClr w14:val="tx1"/>
                  </w14:solidFill>
                </w14:textFill>
              </w:rPr>
              <w:t>年度财务决算报告</w:t>
            </w:r>
          </w:p>
        </w:tc>
      </w:tr>
      <w:tr>
        <w:tblPrEx>
          <w:tblCellMar>
            <w:top w:w="0" w:type="dxa"/>
            <w:left w:w="108" w:type="dxa"/>
            <w:bottom w:w="0" w:type="dxa"/>
            <w:right w:w="108" w:type="dxa"/>
          </w:tblCellMar>
        </w:tblPrEx>
        <w:trPr>
          <w:gridBefore w:val="1"/>
          <w:gridAfter w:val="1"/>
          <w:wBefore w:w="2" w:type="dxa"/>
          <w:wAfter w:w="45" w:type="dxa"/>
          <w:trHeight w:val="170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仿宋_GB2312"/>
                <w:color w:val="000000" w:themeColor="text1"/>
                <w:sz w:val="24"/>
                <w:highlight w:val="none"/>
                <w:lang w:eastAsia="zh-CN"/>
                <w14:textFill>
                  <w14:solidFill>
                    <w14:schemeClr w14:val="tx1"/>
                  </w14:solidFill>
                </w14:textFill>
              </w:rPr>
              <w:t>天津市企业国有资产统计报告制度</w:t>
            </w:r>
            <w:r>
              <w:rPr>
                <w:rFonts w:hint="eastAsia" w:ascii="仿宋_GB2312" w:hAnsi="宋体" w:eastAsia="仿宋_GB2312" w:cs="仿宋_GB2312"/>
                <w:color w:val="000000" w:themeColor="text1"/>
                <w:sz w:val="24"/>
                <w:highlight w:val="none"/>
                <w14:textFill>
                  <w14:solidFill>
                    <w14:schemeClr w14:val="tx1"/>
                  </w14:solidFill>
                </w14:textFill>
              </w:rPr>
              <w:t>（津国资</w:t>
            </w:r>
            <w:r>
              <w:rPr>
                <w:rFonts w:hint="eastAsia" w:ascii="仿宋_GB2312" w:hAnsi="宋体" w:eastAsia="仿宋_GB2312" w:cs="仿宋_GB2312"/>
                <w:color w:val="000000" w:themeColor="text1"/>
                <w:sz w:val="24"/>
                <w:highlight w:val="none"/>
                <w:lang w:eastAsia="zh-CN"/>
                <w14:textFill>
                  <w14:solidFill>
                    <w14:schemeClr w14:val="tx1"/>
                  </w14:solidFill>
                </w14:textFill>
              </w:rPr>
              <w:t>财经</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12</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10</w:t>
            </w:r>
            <w:r>
              <w:rPr>
                <w:rFonts w:hint="eastAsia" w:ascii="仿宋_GB2312" w:hAnsi="宋体" w:eastAsia="仿宋_GB2312" w:cs="仿宋_GB2312"/>
                <w:color w:val="000000" w:themeColor="text1"/>
                <w:sz w:val="24"/>
                <w:highlight w:val="none"/>
                <w14:textFill>
                  <w14:solidFill>
                    <w14:schemeClr w14:val="tx1"/>
                  </w14:solidFill>
                </w14:textFill>
              </w:rPr>
              <w:t>号）</w:t>
            </w:r>
          </w:p>
        </w:tc>
      </w:tr>
      <w:tr>
        <w:tblPrEx>
          <w:tblCellMar>
            <w:top w:w="0" w:type="dxa"/>
            <w:left w:w="108" w:type="dxa"/>
            <w:bottom w:w="0" w:type="dxa"/>
            <w:right w:w="108" w:type="dxa"/>
          </w:tblCellMar>
        </w:tblPrEx>
        <w:trPr>
          <w:gridBefore w:val="1"/>
          <w:gridAfter w:val="1"/>
          <w:wBefore w:w="2" w:type="dxa"/>
          <w:wAfter w:w="45" w:type="dxa"/>
          <w:trHeight w:val="69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gridBefore w:val="1"/>
          <w:gridAfter w:val="1"/>
          <w:wBefore w:w="2" w:type="dxa"/>
          <w:wAfter w:w="45" w:type="dxa"/>
          <w:trHeight w:val="766"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7033" w:type="dxa"/>
            <w:gridSpan w:val="4"/>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gridBefore w:val="1"/>
          <w:gridAfter w:val="1"/>
          <w:wBefore w:w="2" w:type="dxa"/>
          <w:wAfter w:w="45" w:type="dxa"/>
          <w:trHeight w:val="1341"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.企业在3月5日前报送财务决算报告；</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p>
            <w:pPr>
              <w:widowControl/>
              <w:spacing w:line="400" w:lineRule="exact"/>
              <w:jc w:val="left"/>
              <w:rPr>
                <w:rFonts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3.审核汇总上报。</w:t>
            </w:r>
          </w:p>
        </w:tc>
      </w:tr>
      <w:tr>
        <w:tblPrEx>
          <w:tblCellMar>
            <w:top w:w="0" w:type="dxa"/>
            <w:left w:w="108" w:type="dxa"/>
            <w:bottom w:w="0" w:type="dxa"/>
            <w:right w:w="108" w:type="dxa"/>
          </w:tblCellMar>
        </w:tblPrEx>
        <w:trPr>
          <w:gridBefore w:val="1"/>
          <w:gridAfter w:val="1"/>
          <w:wBefore w:w="2" w:type="dxa"/>
          <w:wAfter w:w="45" w:type="dxa"/>
          <w:trHeight w:val="3295"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pStyle w:val="16"/>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财务决算报表（含会计主附表、补充表、附报文档）、中介机构出具的财务决算审计报告、国有资产运营情况分析报告、管理建议书的纸质文件与电子文档，财务决算汇总及分户数据电子文件。</w:t>
            </w:r>
          </w:p>
          <w:p>
            <w:pPr>
              <w:pStyle w:val="16"/>
              <w:rPr>
                <w:rFonts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gridBefore w:val="1"/>
          <w:gridAfter w:val="1"/>
          <w:wBefore w:w="2" w:type="dxa"/>
          <w:wAfter w:w="45" w:type="dxa"/>
          <w:trHeight w:val="1208"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7033" w:type="dxa"/>
            <w:gridSpan w:val="4"/>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bottom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p>
        </w:tc>
        <w:tc>
          <w:tcPr>
            <w:tcW w:w="7033" w:type="dxa"/>
            <w:gridSpan w:val="4"/>
            <w:tcBorders>
              <w:bottom w:val="single" w:color="auto" w:sz="4" w:space="0"/>
            </w:tcBorders>
          </w:tcPr>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p>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财务管理事项信</w:t>
            </w:r>
            <w:r>
              <w:rPr>
                <w:rFonts w:hint="eastAsia" w:ascii="仿宋_GB2312" w:hAnsi="宋体" w:eastAsia="仿宋_GB2312" w:cs="宋体"/>
                <w:color w:val="000000" w:themeColor="text1"/>
                <w:kern w:val="0"/>
                <w:sz w:val="34"/>
                <w:szCs w:val="34"/>
                <w:highlight w:val="none"/>
                <w14:textFill>
                  <w14:solidFill>
                    <w14:schemeClr w14:val="tx1"/>
                  </w14:solidFill>
                </w14:textFill>
              </w:rPr>
              <w:t>息表</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　</w:t>
            </w: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7.2</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bidi="ar-SA"/>
                <w14:textFill>
                  <w14:solidFill>
                    <w14:schemeClr w14:val="tx1"/>
                  </w14:solidFill>
                </w14:textFill>
              </w:rPr>
              <w:t>月度财务快报报告</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仿宋_GB2312"/>
                <w:color w:val="000000" w:themeColor="text1"/>
                <w:sz w:val="24"/>
                <w:highlight w:val="none"/>
                <w:lang w:eastAsia="zh-CN"/>
                <w14:textFill>
                  <w14:solidFill>
                    <w14:schemeClr w14:val="tx1"/>
                  </w14:solidFill>
                </w14:textFill>
              </w:rPr>
              <w:t>天津市企业国有资产统计报告制度</w:t>
            </w:r>
            <w:r>
              <w:rPr>
                <w:rFonts w:hint="eastAsia" w:ascii="仿宋_GB2312" w:hAnsi="宋体" w:eastAsia="仿宋_GB2312" w:cs="仿宋_GB2312"/>
                <w:color w:val="000000" w:themeColor="text1"/>
                <w:sz w:val="24"/>
                <w:highlight w:val="none"/>
                <w14:textFill>
                  <w14:solidFill>
                    <w14:schemeClr w14:val="tx1"/>
                  </w14:solidFill>
                </w14:textFill>
              </w:rPr>
              <w:t>（津国资</w:t>
            </w:r>
            <w:r>
              <w:rPr>
                <w:rFonts w:hint="eastAsia" w:ascii="仿宋_GB2312" w:hAnsi="宋体" w:eastAsia="仿宋_GB2312" w:cs="仿宋_GB2312"/>
                <w:color w:val="000000" w:themeColor="text1"/>
                <w:sz w:val="24"/>
                <w:highlight w:val="none"/>
                <w:lang w:eastAsia="zh-CN"/>
                <w14:textFill>
                  <w14:solidFill>
                    <w14:schemeClr w14:val="tx1"/>
                  </w14:solidFill>
                </w14:textFill>
              </w:rPr>
              <w:t>财经</w:t>
            </w:r>
            <w:r>
              <w:rPr>
                <w:rFonts w:hint="eastAsia" w:ascii="仿宋_GB2312" w:hAnsi="宋体" w:eastAsia="仿宋_GB2312" w:cs="仿宋_GB2312"/>
                <w:color w:val="000000" w:themeColor="text1"/>
                <w:sz w:val="24"/>
                <w:highlight w:val="none"/>
                <w14:textFill>
                  <w14:solidFill>
                    <w14:schemeClr w14:val="tx1"/>
                  </w14:solidFill>
                </w14:textFill>
              </w:rPr>
              <w:t>〔20</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12</w:t>
            </w:r>
            <w:r>
              <w:rPr>
                <w:rFonts w:hint="eastAsia" w:ascii="仿宋_GB2312" w:hAnsi="宋体" w:eastAsia="仿宋_GB2312" w:cs="仿宋_GB2312"/>
                <w:color w:val="000000" w:themeColor="text1"/>
                <w:sz w:val="24"/>
                <w:highlight w:val="none"/>
                <w14:textFill>
                  <w14:solidFill>
                    <w14:schemeClr w14:val="tx1"/>
                  </w14:solidFill>
                </w14:textFill>
              </w:rPr>
              <w:t>〕</w:t>
            </w:r>
            <w:r>
              <w:rPr>
                <w:rFonts w:hint="eastAsia" w:ascii="仿宋_GB2312" w:hAnsi="宋体" w:eastAsia="仿宋_GB2312" w:cs="仿宋_GB2312"/>
                <w:color w:val="000000" w:themeColor="text1"/>
                <w:sz w:val="24"/>
                <w:highlight w:val="none"/>
                <w:lang w:val="en-US" w:eastAsia="zh-CN"/>
                <w14:textFill>
                  <w14:solidFill>
                    <w14:schemeClr w14:val="tx1"/>
                  </w14:solidFill>
                </w14:textFill>
              </w:rPr>
              <w:t>10</w:t>
            </w:r>
            <w:r>
              <w:rPr>
                <w:rFonts w:hint="eastAsia" w:ascii="仿宋_GB2312" w:hAnsi="宋体" w:eastAsia="仿宋_GB2312" w:cs="仿宋_GB2312"/>
                <w:color w:val="000000" w:themeColor="text1"/>
                <w:sz w:val="24"/>
                <w:highlight w:val="none"/>
                <w14:textFill>
                  <w14:solidFill>
                    <w14:schemeClr w14:val="tx1"/>
                  </w14:solidFill>
                </w14:textFill>
              </w:rPr>
              <w:t>号）</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企业管理科独立行使</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pStyle w:val="16"/>
              <w:numPr>
                <w:ilvl w:val="0"/>
                <w:numId w:val="0"/>
              </w:numPr>
              <w:tabs>
                <w:tab w:val="left" w:pos="392"/>
              </w:tabs>
              <w:spacing w:before="207" w:line="348" w:lineRule="auto"/>
              <w:ind w:right="95" w:rightChars="0"/>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.企业在每月8日前报送月度财务快报；</w:t>
            </w:r>
          </w:p>
          <w:p>
            <w:pPr>
              <w:pStyle w:val="16"/>
              <w:numPr>
                <w:ilvl w:val="0"/>
                <w:numId w:val="0"/>
              </w:numPr>
              <w:tabs>
                <w:tab w:val="left" w:pos="392"/>
              </w:tabs>
              <w:spacing w:before="1"/>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2.接收报告；</w:t>
            </w:r>
          </w:p>
          <w:p>
            <w:pPr>
              <w:widowControl/>
              <w:spacing w:line="400" w:lineRule="exact"/>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3.审核汇总上报。</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pStyle w:val="16"/>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月度财务报表</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督促企业按要求报送材料</w:t>
            </w:r>
          </w:p>
        </w:tc>
      </w:tr>
      <w:tr>
        <w:tblPrEx>
          <w:tblCellMar>
            <w:top w:w="0" w:type="dxa"/>
            <w:left w:w="108" w:type="dxa"/>
            <w:bottom w:w="0" w:type="dxa"/>
            <w:right w:w="108" w:type="dxa"/>
          </w:tblCellMar>
        </w:tblPrEx>
        <w:trPr>
          <w:gridBefore w:val="1"/>
          <w:gridAfter w:val="1"/>
          <w:wBefore w:w="2" w:type="dxa"/>
          <w:wAfter w:w="45" w:type="dxa"/>
          <w:trHeight w:val="1130" w:hRule="atLeast"/>
        </w:trPr>
        <w:tc>
          <w:tcPr>
            <w:tcW w:w="24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34"/>
                <w:szCs w:val="3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703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000000" w:themeColor="text1"/>
                <w:kern w:val="0"/>
                <w:sz w:val="24"/>
                <w:szCs w:val="24"/>
                <w:highlight w:val="none"/>
                <w:lang w:val="en-US" w:eastAsia="zh-CN" w:bidi="ar-SA"/>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77</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6"/>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董事委派及董事会管理事项信息表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8.1</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董事会年度工作报告备案</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市管国有独资公司董事会年度工作报告制度实施意见(试行)(津国资董建〔2013〕3 号)等</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干部人事科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干部人事科独立行使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0"/>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区管企业董事会一般于每年一季度向区国资委提交上一年度工作报告</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区管企业董事会向区国资委提交上一年度工作报告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通知区管企业报送董事会年度工作报告</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65</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r>
        <w:tblPrEx>
          <w:tblCellMar>
            <w:top w:w="0" w:type="dxa"/>
            <w:left w:w="108" w:type="dxa"/>
            <w:bottom w:w="0" w:type="dxa"/>
            <w:right w:w="108" w:type="dxa"/>
          </w:tblCellMar>
        </w:tblPrEx>
        <w:trPr>
          <w:trHeight w:val="726" w:hRule="atLeast"/>
        </w:trPr>
        <w:tc>
          <w:tcPr>
            <w:tcW w:w="8918" w:type="dxa"/>
            <w:gridSpan w:val="2"/>
            <w:tcBorders>
              <w:top w:val="nil"/>
              <w:left w:val="nil"/>
              <w:bottom w:val="nil"/>
              <w:right w:val="nil"/>
            </w:tcBorders>
            <w:noWrap/>
            <w:vAlign w:val="center"/>
          </w:tcPr>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p>
          <w:p>
            <w:pPr>
              <w:widowControl/>
              <w:jc w:val="cente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pPr>
            <w:r>
              <w:rPr>
                <w:rFonts w:hint="eastAsia" w:ascii="仿宋_GB2312" w:hAnsi="宋体" w:eastAsia="仿宋_GB2312" w:cs="宋体"/>
                <w:color w:val="000000" w:themeColor="text1"/>
                <w:kern w:val="0"/>
                <w:sz w:val="34"/>
                <w:szCs w:val="34"/>
                <w:highlight w:val="none"/>
                <w:lang w:eastAsia="zh-CN"/>
                <w14:textFill>
                  <w14:solidFill>
                    <w14:schemeClr w14:val="tx1"/>
                  </w14:solidFill>
                </w14:textFill>
              </w:rPr>
              <w:t>董事委派及董事会管理事项信息表</w:t>
            </w:r>
          </w:p>
        </w:tc>
      </w:tr>
      <w:tr>
        <w:tblPrEx>
          <w:tblCellMar>
            <w:top w:w="0" w:type="dxa"/>
            <w:left w:w="108" w:type="dxa"/>
            <w:bottom w:w="0" w:type="dxa"/>
            <w:right w:w="108" w:type="dxa"/>
          </w:tblCellMar>
        </w:tblPrEx>
        <w:trPr>
          <w:trHeight w:val="652" w:hRule="atLeast"/>
        </w:trPr>
        <w:tc>
          <w:tcPr>
            <w:tcW w:w="2283"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spacing w:line="400" w:lineRule="exact"/>
              <w:jc w:val="left"/>
              <w:rPr>
                <w:rFonts w:hint="default"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8.2</w:t>
            </w:r>
          </w:p>
        </w:tc>
      </w:tr>
      <w:tr>
        <w:tblPrEx>
          <w:tblCellMar>
            <w:top w:w="0" w:type="dxa"/>
            <w:left w:w="108" w:type="dxa"/>
            <w:bottom w:w="0" w:type="dxa"/>
            <w:right w:w="108" w:type="dxa"/>
          </w:tblCellMar>
        </w:tblPrEx>
        <w:trPr>
          <w:trHeight w:val="523"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t>区管企业外部董事工作报告备案</w:t>
            </w:r>
          </w:p>
        </w:tc>
      </w:tr>
      <w:tr>
        <w:tblPrEx>
          <w:tblCellMar>
            <w:top w:w="0" w:type="dxa"/>
            <w:left w:w="108" w:type="dxa"/>
            <w:bottom w:w="0" w:type="dxa"/>
            <w:right w:w="108" w:type="dxa"/>
          </w:tblCellMar>
        </w:tblPrEx>
        <w:trPr>
          <w:trHeight w:val="170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法定依据</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kern w:val="0"/>
                <w:sz w:val="24"/>
                <w:highlight w:val="none"/>
                <w:lang w:eastAsia="zh-CN"/>
                <w14:textFill>
                  <w14:solidFill>
                    <w14:schemeClr w14:val="tx1"/>
                  </w14:solidFill>
                </w14:textFill>
              </w:rPr>
            </w:pPr>
            <w:r>
              <w:rPr>
                <w:rFonts w:hint="eastAsia" w:ascii="仿宋_GB2312" w:hAnsi="宋体" w:eastAsia="仿宋_GB2312" w:cs="仿宋_GB2312"/>
                <w:color w:val="000000" w:themeColor="text1"/>
                <w:sz w:val="24"/>
                <w:highlight w:val="none"/>
                <w14:textFill>
                  <w14:solidFill>
                    <w14:schemeClr w14:val="tx1"/>
                  </w14:solidFill>
                </w14:textFill>
              </w:rPr>
              <w:t>市管国有企业外部董事管理办法(津国资〔2018〕12 号)等</w:t>
            </w:r>
          </w:p>
        </w:tc>
      </w:tr>
      <w:tr>
        <w:tblPrEx>
          <w:tblCellMar>
            <w:top w:w="0" w:type="dxa"/>
            <w:left w:w="108" w:type="dxa"/>
            <w:bottom w:w="0" w:type="dxa"/>
            <w:right w:w="108" w:type="dxa"/>
          </w:tblCellMar>
        </w:tblPrEx>
        <w:trPr>
          <w:trHeight w:val="69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干部人事科</w:t>
            </w:r>
          </w:p>
        </w:tc>
      </w:tr>
      <w:tr>
        <w:tblPrEx>
          <w:tblCellMar>
            <w:top w:w="0" w:type="dxa"/>
            <w:left w:w="108" w:type="dxa"/>
            <w:bottom w:w="0" w:type="dxa"/>
            <w:right w:w="108" w:type="dxa"/>
          </w:tblCellMar>
        </w:tblPrEx>
        <w:trPr>
          <w:trHeight w:val="766"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pacing w:line="400" w:lineRule="exact"/>
              <w:jc w:val="left"/>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干部人事科独立行使</w:t>
            </w:r>
          </w:p>
        </w:tc>
      </w:tr>
      <w:tr>
        <w:tblPrEx>
          <w:tblCellMar>
            <w:top w:w="0" w:type="dxa"/>
            <w:left w:w="108" w:type="dxa"/>
            <w:bottom w:w="0" w:type="dxa"/>
            <w:right w:w="108" w:type="dxa"/>
          </w:tblCellMar>
        </w:tblPrEx>
        <w:trPr>
          <w:trHeight w:val="1341"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运行流程</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numPr>
                <w:ilvl w:val="0"/>
                <w:numId w:val="0"/>
              </w:numPr>
              <w:spacing w:line="400" w:lineRule="exact"/>
              <w:jc w:val="left"/>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外部董事向区国资委报告包括年度履职报告等</w:t>
            </w:r>
          </w:p>
        </w:tc>
      </w:tr>
      <w:tr>
        <w:tblPrEx>
          <w:tblCellMar>
            <w:top w:w="0" w:type="dxa"/>
            <w:left w:w="108" w:type="dxa"/>
            <w:bottom w:w="0" w:type="dxa"/>
            <w:right w:w="108" w:type="dxa"/>
          </w:tblCellMar>
        </w:tblPrEx>
        <w:trPr>
          <w:trHeight w:val="3295"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运行要件</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pStyle w:val="16"/>
              <w:numPr>
                <w:ilvl w:val="0"/>
                <w:numId w:val="0"/>
              </w:numPr>
              <w:tabs>
                <w:tab w:val="left" w:pos="389"/>
              </w:tabs>
              <w:spacing w:line="268" w:lineRule="auto"/>
              <w:ind w:right="99" w:rightChars="0"/>
              <w:jc w:val="both"/>
              <w:rPr>
                <w:rFonts w:ascii="仿宋_GB2312" w:hAnsi="宋体" w:eastAsia="仿宋_GB2312" w:cs="宋体"/>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2"/>
                <w:highlight w:val="none"/>
                <w:lang w:val="en-US" w:eastAsia="zh-CN" w:bidi="ar-SA"/>
                <w14:textFill>
                  <w14:solidFill>
                    <w14:schemeClr w14:val="tx1"/>
                  </w14:solidFill>
                </w14:textFill>
              </w:rPr>
              <w:t>外部董事向区国资委提交工作报告</w:t>
            </w:r>
          </w:p>
        </w:tc>
      </w:tr>
      <w:tr>
        <w:tblPrEx>
          <w:tblCellMar>
            <w:top w:w="0" w:type="dxa"/>
            <w:left w:w="108" w:type="dxa"/>
            <w:bottom w:w="0" w:type="dxa"/>
            <w:right w:w="108" w:type="dxa"/>
          </w:tblCellMar>
        </w:tblPrEx>
        <w:trPr>
          <w:trHeight w:val="1208"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责任事项</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spacing w:line="400" w:lineRule="exact"/>
              <w:jc w:val="left"/>
              <w:rPr>
                <w:rFonts w:hint="eastAsia" w:ascii="仿宋_GB2312" w:hAnsi="宋体" w:eastAsia="仿宋_GB2312" w:cs="宋体"/>
                <w:color w:val="000000" w:themeColor="text1"/>
                <w:kern w:val="0"/>
                <w:sz w:val="24"/>
                <w:highlight w:val="none"/>
                <w:lang w:eastAsia="zh-CN"/>
                <w14:textFill>
                  <w14:solidFill>
                    <w14:schemeClr w14:val="tx1"/>
                  </w14:solidFill>
                </w14:textFill>
              </w:rPr>
            </w:pPr>
            <w:r>
              <w:rPr>
                <w:rFonts w:hint="eastAsia" w:ascii="仿宋_GB2312" w:hAnsi="宋体" w:eastAsia="仿宋_GB2312" w:cs="宋体"/>
                <w:color w:val="000000" w:themeColor="text1"/>
                <w:kern w:val="0"/>
                <w:sz w:val="24"/>
                <w:highlight w:val="none"/>
                <w:lang w:eastAsia="zh-CN"/>
                <w14:textFill>
                  <w14:solidFill>
                    <w14:schemeClr w14:val="tx1"/>
                  </w14:solidFill>
                </w14:textFill>
              </w:rPr>
              <w:t>通知外部董事报送工作报告</w:t>
            </w:r>
          </w:p>
        </w:tc>
      </w:tr>
      <w:tr>
        <w:tblPrEx>
          <w:tblCellMar>
            <w:top w:w="0" w:type="dxa"/>
            <w:left w:w="108" w:type="dxa"/>
            <w:bottom w:w="0" w:type="dxa"/>
            <w:right w:w="108" w:type="dxa"/>
          </w:tblCellMar>
        </w:tblPrEx>
        <w:trPr>
          <w:trHeight w:val="1130" w:hRule="atLeast"/>
        </w:trPr>
        <w:tc>
          <w:tcPr>
            <w:tcW w:w="2283" w:type="dxa"/>
            <w:tcBorders>
              <w:top w:val="single" w:color="auto" w:sz="6" w:space="0"/>
              <w:left w:val="single" w:color="auto" w:sz="4" w:space="0"/>
              <w:bottom w:val="single" w:color="auto" w:sz="6" w:space="0"/>
              <w:right w:val="single" w:color="auto" w:sz="6" w:space="0"/>
            </w:tcBorders>
            <w:noWrap w:val="0"/>
            <w:vAlign w:val="center"/>
          </w:tcPr>
          <w:p>
            <w:pPr>
              <w:widowControl/>
              <w:jc w:val="center"/>
              <w:rPr>
                <w:rFonts w:ascii="仿宋_GB2312" w:hAnsi="宋体" w:eastAsia="仿宋_GB2312" w:cs="宋体"/>
                <w:color w:val="000000" w:themeColor="text1"/>
                <w:kern w:val="0"/>
                <w:sz w:val="34"/>
                <w:szCs w:val="34"/>
                <w:highlight w:val="none"/>
                <w14:textFill>
                  <w14:solidFill>
                    <w14:schemeClr w14:val="tx1"/>
                  </w14:solidFill>
                </w14:textFill>
              </w:rPr>
            </w:pPr>
            <w:r>
              <w:rPr>
                <w:rFonts w:hint="eastAsia" w:ascii="仿宋_GB2312" w:hAnsi="宋体" w:eastAsia="仿宋_GB2312" w:cs="宋体"/>
                <w:color w:val="000000" w:themeColor="text1"/>
                <w:kern w:val="0"/>
                <w:sz w:val="34"/>
                <w:szCs w:val="34"/>
                <w:highlight w:val="none"/>
                <w14:textFill>
                  <w14:solidFill>
                    <w14:schemeClr w14:val="tx1"/>
                  </w14:solidFill>
                </w14:textFill>
              </w:rPr>
              <w:t>监督方式</w:t>
            </w:r>
          </w:p>
        </w:tc>
        <w:tc>
          <w:tcPr>
            <w:tcW w:w="6635" w:type="dxa"/>
            <w:tcBorders>
              <w:top w:val="single" w:color="auto" w:sz="6" w:space="0"/>
              <w:left w:val="single" w:color="auto" w:sz="6" w:space="0"/>
              <w:bottom w:val="single" w:color="auto" w:sz="6" w:space="0"/>
              <w:right w:val="single" w:color="auto" w:sz="4" w:space="0"/>
            </w:tcBorders>
            <w:noWrap w:val="0"/>
            <w:vAlign w:val="center"/>
          </w:tcPr>
          <w:p>
            <w:pPr>
              <w:widowControl/>
              <w:jc w:val="left"/>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pPr>
            <w:r>
              <w:rPr>
                <w:rFonts w:hint="eastAsia" w:ascii="仿宋_GB2312" w:hAnsi="宋体" w:eastAsia="仿宋_GB2312" w:cs="宋体"/>
                <w:color w:val="000000" w:themeColor="text1"/>
                <w:kern w:val="0"/>
                <w:sz w:val="24"/>
                <w:highlight w:val="none"/>
                <w14:textFill>
                  <w14:solidFill>
                    <w14:schemeClr w14:val="tx1"/>
                  </w14:solidFill>
                </w14:textFill>
              </w:rPr>
              <w:t>　873402</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65</w:t>
            </w:r>
            <w:r>
              <w:rPr>
                <w:rFonts w:hint="eastAsia" w:ascii="仿宋_GB2312" w:hAnsi="宋体" w:eastAsia="仿宋_GB2312" w:cs="宋体"/>
                <w:color w:val="000000" w:themeColor="text1"/>
                <w:kern w:val="0"/>
                <w:sz w:val="24"/>
                <w:highlight w:val="none"/>
                <w14:textFill>
                  <w14:solidFill>
                    <w14:schemeClr w14:val="tx1"/>
                  </w14:solidFill>
                </w14:textFill>
              </w:rPr>
              <w:t xml:space="preserve">  hpqgzw@</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tj.gov</w:t>
            </w:r>
            <w:r>
              <w:rPr>
                <w:rFonts w:hint="eastAsia" w:ascii="仿宋_GB2312" w:hAnsi="宋体" w:eastAsia="仿宋_GB2312" w:cs="宋体"/>
                <w:color w:val="000000" w:themeColor="text1"/>
                <w:kern w:val="0"/>
                <w:sz w:val="24"/>
                <w:highlight w:val="none"/>
                <w14:textFill>
                  <w14:solidFill>
                    <w14:schemeClr w14:val="tx1"/>
                  </w14:solidFill>
                </w14:textFill>
              </w:rPr>
              <w:t>.c</w:t>
            </w:r>
            <w:r>
              <w:rPr>
                <w:rFonts w:hint="eastAsia" w:ascii="仿宋_GB2312" w:hAnsi="宋体" w:eastAsia="仿宋_GB2312" w:cs="宋体"/>
                <w:color w:val="000000" w:themeColor="text1"/>
                <w:kern w:val="0"/>
                <w:sz w:val="24"/>
                <w:highlight w:val="none"/>
                <w:lang w:val="en-US" w:eastAsia="zh-CN"/>
                <w14:textFill>
                  <w14:solidFill>
                    <w14:schemeClr w14:val="tx1"/>
                  </w14:solidFill>
                </w14:textFill>
              </w:rPr>
              <w:t>n</w:t>
            </w:r>
          </w:p>
        </w:tc>
      </w:tr>
    </w:tbl>
    <w:p>
      <w:pPr>
        <w:rPr>
          <w:rFonts w:hint="default"/>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29</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FD39"/>
    <w:multiLevelType w:val="singleLevel"/>
    <w:tmpl w:val="9F6DFD39"/>
    <w:lvl w:ilvl="0" w:tentative="0">
      <w:start w:val="1"/>
      <w:numFmt w:val="decimal"/>
      <w:lvlText w:val="%1."/>
      <w:lvlJc w:val="left"/>
      <w:pPr>
        <w:tabs>
          <w:tab w:val="left" w:pos="312"/>
        </w:tabs>
      </w:pPr>
    </w:lvl>
  </w:abstractNum>
  <w:abstractNum w:abstractNumId="1">
    <w:nsid w:val="B5DFE074"/>
    <w:multiLevelType w:val="singleLevel"/>
    <w:tmpl w:val="B5DFE074"/>
    <w:lvl w:ilvl="0" w:tentative="0">
      <w:start w:val="1"/>
      <w:numFmt w:val="decimal"/>
      <w:lvlText w:val="%1."/>
      <w:lvlJc w:val="left"/>
      <w:pPr>
        <w:tabs>
          <w:tab w:val="left" w:pos="312"/>
        </w:tabs>
      </w:pPr>
    </w:lvl>
  </w:abstractNum>
  <w:abstractNum w:abstractNumId="2">
    <w:nsid w:val="D7E8EC7F"/>
    <w:multiLevelType w:val="singleLevel"/>
    <w:tmpl w:val="D7E8EC7F"/>
    <w:lvl w:ilvl="0" w:tentative="0">
      <w:start w:val="1"/>
      <w:numFmt w:val="decimal"/>
      <w:lvlText w:val="%1."/>
      <w:lvlJc w:val="left"/>
      <w:pPr>
        <w:tabs>
          <w:tab w:val="left" w:pos="312"/>
        </w:tabs>
      </w:pPr>
    </w:lvl>
  </w:abstractNum>
  <w:abstractNum w:abstractNumId="3">
    <w:nsid w:val="E7F63539"/>
    <w:multiLevelType w:val="singleLevel"/>
    <w:tmpl w:val="E7F63539"/>
    <w:lvl w:ilvl="0" w:tentative="0">
      <w:start w:val="1"/>
      <w:numFmt w:val="decimal"/>
      <w:lvlText w:val="%1."/>
      <w:lvlJc w:val="left"/>
      <w:pPr>
        <w:tabs>
          <w:tab w:val="left" w:pos="312"/>
        </w:tabs>
      </w:pPr>
    </w:lvl>
  </w:abstractNum>
  <w:abstractNum w:abstractNumId="4">
    <w:nsid w:val="EEB7FD86"/>
    <w:multiLevelType w:val="singleLevel"/>
    <w:tmpl w:val="EEB7FD86"/>
    <w:lvl w:ilvl="0" w:tentative="0">
      <w:start w:val="1"/>
      <w:numFmt w:val="decimal"/>
      <w:lvlText w:val="%1."/>
      <w:lvlJc w:val="left"/>
      <w:pPr>
        <w:tabs>
          <w:tab w:val="left" w:pos="312"/>
        </w:tabs>
      </w:pPr>
    </w:lvl>
  </w:abstractNum>
  <w:abstractNum w:abstractNumId="5">
    <w:nsid w:val="FF6A9685"/>
    <w:multiLevelType w:val="singleLevel"/>
    <w:tmpl w:val="FF6A9685"/>
    <w:lvl w:ilvl="0" w:tentative="0">
      <w:start w:val="1"/>
      <w:numFmt w:val="decimal"/>
      <w:lvlText w:val="%1."/>
      <w:lvlJc w:val="left"/>
      <w:pPr>
        <w:tabs>
          <w:tab w:val="left" w:pos="312"/>
        </w:tabs>
      </w:pPr>
    </w:lvl>
  </w:abstractNum>
  <w:abstractNum w:abstractNumId="6">
    <w:nsid w:val="3DF6E1D7"/>
    <w:multiLevelType w:val="singleLevel"/>
    <w:tmpl w:val="3DF6E1D7"/>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62C3"/>
    <w:rsid w:val="0008057B"/>
    <w:rsid w:val="000847CD"/>
    <w:rsid w:val="000E1CBD"/>
    <w:rsid w:val="000F1FF9"/>
    <w:rsid w:val="001306C0"/>
    <w:rsid w:val="0013098D"/>
    <w:rsid w:val="00147987"/>
    <w:rsid w:val="0015639B"/>
    <w:rsid w:val="001754AF"/>
    <w:rsid w:val="00180245"/>
    <w:rsid w:val="001C4C81"/>
    <w:rsid w:val="0020283F"/>
    <w:rsid w:val="00234D59"/>
    <w:rsid w:val="002740E9"/>
    <w:rsid w:val="0029064D"/>
    <w:rsid w:val="00294AB3"/>
    <w:rsid w:val="002A58BE"/>
    <w:rsid w:val="002E4691"/>
    <w:rsid w:val="00313485"/>
    <w:rsid w:val="00326BC2"/>
    <w:rsid w:val="00366BA1"/>
    <w:rsid w:val="00367DB6"/>
    <w:rsid w:val="003B5F1E"/>
    <w:rsid w:val="0041067C"/>
    <w:rsid w:val="004171B1"/>
    <w:rsid w:val="00532595"/>
    <w:rsid w:val="005362ED"/>
    <w:rsid w:val="0056791C"/>
    <w:rsid w:val="00572FCF"/>
    <w:rsid w:val="00591862"/>
    <w:rsid w:val="005C3A50"/>
    <w:rsid w:val="005C53D7"/>
    <w:rsid w:val="00621589"/>
    <w:rsid w:val="00645027"/>
    <w:rsid w:val="00675F4E"/>
    <w:rsid w:val="006C40C1"/>
    <w:rsid w:val="006D423B"/>
    <w:rsid w:val="006D7AAF"/>
    <w:rsid w:val="007765DB"/>
    <w:rsid w:val="007810D4"/>
    <w:rsid w:val="007A4D22"/>
    <w:rsid w:val="007C1892"/>
    <w:rsid w:val="007C2960"/>
    <w:rsid w:val="007D245B"/>
    <w:rsid w:val="00816174"/>
    <w:rsid w:val="0088745A"/>
    <w:rsid w:val="00892052"/>
    <w:rsid w:val="008972C5"/>
    <w:rsid w:val="008F226F"/>
    <w:rsid w:val="00942B33"/>
    <w:rsid w:val="0097360F"/>
    <w:rsid w:val="009E4361"/>
    <w:rsid w:val="00A5463B"/>
    <w:rsid w:val="00A635FC"/>
    <w:rsid w:val="00AC6BB0"/>
    <w:rsid w:val="00AF5431"/>
    <w:rsid w:val="00B05DD2"/>
    <w:rsid w:val="00B50220"/>
    <w:rsid w:val="00B54ECF"/>
    <w:rsid w:val="00BA3D4F"/>
    <w:rsid w:val="00BD2EC9"/>
    <w:rsid w:val="00C36F4C"/>
    <w:rsid w:val="00C8411F"/>
    <w:rsid w:val="00C931BA"/>
    <w:rsid w:val="00CC34E3"/>
    <w:rsid w:val="00D41605"/>
    <w:rsid w:val="00D90E6D"/>
    <w:rsid w:val="00D97408"/>
    <w:rsid w:val="00DD6CA1"/>
    <w:rsid w:val="00E1582B"/>
    <w:rsid w:val="00E215E6"/>
    <w:rsid w:val="00E21B71"/>
    <w:rsid w:val="00E30042"/>
    <w:rsid w:val="00ED796A"/>
    <w:rsid w:val="00EF396D"/>
    <w:rsid w:val="00EF58DA"/>
    <w:rsid w:val="00F217C1"/>
    <w:rsid w:val="00F65C72"/>
    <w:rsid w:val="00F952AC"/>
    <w:rsid w:val="00FB3AC9"/>
    <w:rsid w:val="00FF4D40"/>
    <w:rsid w:val="02CC4F03"/>
    <w:rsid w:val="0FFF6CC0"/>
    <w:rsid w:val="15FFC1B1"/>
    <w:rsid w:val="1AF9E1D1"/>
    <w:rsid w:val="1BBF7D6B"/>
    <w:rsid w:val="1F77D0F6"/>
    <w:rsid w:val="1FCFF970"/>
    <w:rsid w:val="1FFB6801"/>
    <w:rsid w:val="29EFF37F"/>
    <w:rsid w:val="2DF713EF"/>
    <w:rsid w:val="2FDB53B1"/>
    <w:rsid w:val="38FF6642"/>
    <w:rsid w:val="3AFD6485"/>
    <w:rsid w:val="3D6231E2"/>
    <w:rsid w:val="3D793420"/>
    <w:rsid w:val="3DCFED98"/>
    <w:rsid w:val="3F799858"/>
    <w:rsid w:val="3FDF8D25"/>
    <w:rsid w:val="3FFFF299"/>
    <w:rsid w:val="50DB2946"/>
    <w:rsid w:val="51EA0795"/>
    <w:rsid w:val="53F58B54"/>
    <w:rsid w:val="57F13104"/>
    <w:rsid w:val="59FFACF7"/>
    <w:rsid w:val="5AFF8D75"/>
    <w:rsid w:val="5BA9AF23"/>
    <w:rsid w:val="5D1B58C2"/>
    <w:rsid w:val="5DD79C55"/>
    <w:rsid w:val="5EF3E740"/>
    <w:rsid w:val="5EF799B5"/>
    <w:rsid w:val="5FBDCD70"/>
    <w:rsid w:val="5FDF4602"/>
    <w:rsid w:val="5FE59CB5"/>
    <w:rsid w:val="62F24B0A"/>
    <w:rsid w:val="63EFC9F7"/>
    <w:rsid w:val="67AEF14D"/>
    <w:rsid w:val="67C5762F"/>
    <w:rsid w:val="67CFA9BD"/>
    <w:rsid w:val="67FF4C4F"/>
    <w:rsid w:val="6B7EFAD3"/>
    <w:rsid w:val="6D7B6565"/>
    <w:rsid w:val="6FDB0207"/>
    <w:rsid w:val="70AD91E1"/>
    <w:rsid w:val="72F58676"/>
    <w:rsid w:val="73F692CD"/>
    <w:rsid w:val="74953F4D"/>
    <w:rsid w:val="75D3755D"/>
    <w:rsid w:val="76FFE380"/>
    <w:rsid w:val="77770944"/>
    <w:rsid w:val="77BF7B42"/>
    <w:rsid w:val="77DFAEFF"/>
    <w:rsid w:val="795F0E00"/>
    <w:rsid w:val="79FB8C39"/>
    <w:rsid w:val="7A7EDD5F"/>
    <w:rsid w:val="7ABB2B4B"/>
    <w:rsid w:val="7BFD881D"/>
    <w:rsid w:val="7CFEEB53"/>
    <w:rsid w:val="7DED1AE4"/>
    <w:rsid w:val="7DFDD58D"/>
    <w:rsid w:val="7DFF946F"/>
    <w:rsid w:val="7EDF7E85"/>
    <w:rsid w:val="7EF9520C"/>
    <w:rsid w:val="7F36E1FF"/>
    <w:rsid w:val="7F7DC053"/>
    <w:rsid w:val="7FAE1A53"/>
    <w:rsid w:val="7FBB353D"/>
    <w:rsid w:val="7FBD07D2"/>
    <w:rsid w:val="7FBF7AE7"/>
    <w:rsid w:val="7FE1552A"/>
    <w:rsid w:val="7FEE2480"/>
    <w:rsid w:val="7FEF2F8A"/>
    <w:rsid w:val="7FF78815"/>
    <w:rsid w:val="7FF7B79B"/>
    <w:rsid w:val="7FFD7647"/>
    <w:rsid w:val="7FFFF3E5"/>
    <w:rsid w:val="99BB5C4E"/>
    <w:rsid w:val="9C9EAB99"/>
    <w:rsid w:val="9FDD0344"/>
    <w:rsid w:val="9FF797BF"/>
    <w:rsid w:val="9FFFD28B"/>
    <w:rsid w:val="A6FFF7C2"/>
    <w:rsid w:val="ADAE1273"/>
    <w:rsid w:val="AFB32986"/>
    <w:rsid w:val="B737AB00"/>
    <w:rsid w:val="B75FA40C"/>
    <w:rsid w:val="B76C94AE"/>
    <w:rsid w:val="B7CBB782"/>
    <w:rsid w:val="B7FF9434"/>
    <w:rsid w:val="B9BA958F"/>
    <w:rsid w:val="BCDFC2D8"/>
    <w:rsid w:val="BD8FAAFE"/>
    <w:rsid w:val="BE77076D"/>
    <w:rsid w:val="BFF17690"/>
    <w:rsid w:val="BFFF91DE"/>
    <w:rsid w:val="CBC9B60B"/>
    <w:rsid w:val="CBFD205C"/>
    <w:rsid w:val="CE5BF21C"/>
    <w:rsid w:val="CFF6716C"/>
    <w:rsid w:val="CFFFFCA6"/>
    <w:rsid w:val="D378E72A"/>
    <w:rsid w:val="D3DFD56F"/>
    <w:rsid w:val="D5E5EEFC"/>
    <w:rsid w:val="D73A70BA"/>
    <w:rsid w:val="D74FDB76"/>
    <w:rsid w:val="D7DFCB3D"/>
    <w:rsid w:val="D7FF6B94"/>
    <w:rsid w:val="DA5F19F8"/>
    <w:rsid w:val="DABB1250"/>
    <w:rsid w:val="DADEE9FE"/>
    <w:rsid w:val="DBFD831F"/>
    <w:rsid w:val="DDF30104"/>
    <w:rsid w:val="DE8FDEE6"/>
    <w:rsid w:val="DEAF69C8"/>
    <w:rsid w:val="DF4CBF0F"/>
    <w:rsid w:val="E7CBFA55"/>
    <w:rsid w:val="E7FBAC85"/>
    <w:rsid w:val="E7FF511C"/>
    <w:rsid w:val="EADF0BC4"/>
    <w:rsid w:val="EBADB9A9"/>
    <w:rsid w:val="EBBEB472"/>
    <w:rsid w:val="EBFF7915"/>
    <w:rsid w:val="EDDA7D09"/>
    <w:rsid w:val="EEF75E94"/>
    <w:rsid w:val="EF3BD9B0"/>
    <w:rsid w:val="EF5BC0AD"/>
    <w:rsid w:val="F2BDA351"/>
    <w:rsid w:val="F2DD2484"/>
    <w:rsid w:val="F3F7A9CD"/>
    <w:rsid w:val="F57D9F85"/>
    <w:rsid w:val="F67EB684"/>
    <w:rsid w:val="F7B3AFDE"/>
    <w:rsid w:val="F7DA9B9D"/>
    <w:rsid w:val="F7E7D23A"/>
    <w:rsid w:val="F7EFB194"/>
    <w:rsid w:val="F7F9824F"/>
    <w:rsid w:val="F7FFCA18"/>
    <w:rsid w:val="F8FCCF32"/>
    <w:rsid w:val="FAFC2F5C"/>
    <w:rsid w:val="FAFF6CD4"/>
    <w:rsid w:val="FBFA07EA"/>
    <w:rsid w:val="FBFDC7DC"/>
    <w:rsid w:val="FBFFD01E"/>
    <w:rsid w:val="FCF7771B"/>
    <w:rsid w:val="FCFF1CC0"/>
    <w:rsid w:val="FD7F8F0B"/>
    <w:rsid w:val="FD97EDD3"/>
    <w:rsid w:val="FE0F2FC3"/>
    <w:rsid w:val="FE577042"/>
    <w:rsid w:val="FEBB10EF"/>
    <w:rsid w:val="FEBD32BF"/>
    <w:rsid w:val="FEDF39C9"/>
    <w:rsid w:val="FEF5F9B4"/>
    <w:rsid w:val="FFABE55E"/>
    <w:rsid w:val="FFAF1BF3"/>
    <w:rsid w:val="FFBD9CE1"/>
    <w:rsid w:val="FFBF7081"/>
    <w:rsid w:val="FFBFDE17"/>
    <w:rsid w:val="FFEF38A0"/>
    <w:rsid w:val="FFFBC458"/>
    <w:rsid w:val="FFFD4D95"/>
    <w:rsid w:val="FFFD8616"/>
    <w:rsid w:val="FFFF1A15"/>
    <w:rsid w:val="FFFF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customStyle="1" w:styleId="10">
    <w:name w:val="Char"/>
    <w:basedOn w:val="1"/>
    <w:qFormat/>
    <w:uiPriority w:val="0"/>
    <w:rPr>
      <w:rFonts w:ascii="Tahoma" w:hAnsi="Tahoma"/>
      <w:sz w:val="24"/>
      <w:szCs w:val="20"/>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2"/>
    <w:basedOn w:val="1"/>
    <w:qFormat/>
    <w:uiPriority w:val="0"/>
    <w:pPr>
      <w:snapToGrid w:val="0"/>
      <w:spacing w:line="60" w:lineRule="atLeast"/>
    </w:pPr>
  </w:style>
  <w:style w:type="character" w:customStyle="1" w:styleId="13">
    <w:name w:val="批注框文本 字符"/>
    <w:basedOn w:val="7"/>
    <w:link w:val="2"/>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页眉 字符"/>
    <w:basedOn w:val="7"/>
    <w:link w:val="4"/>
    <w:qFormat/>
    <w:uiPriority w:val="0"/>
    <w:rPr>
      <w:kern w:val="2"/>
      <w:sz w:val="18"/>
      <w:szCs w:val="18"/>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2018</Words>
  <Characters>11507</Characters>
  <Lines>95</Lines>
  <Paragraphs>26</Paragraphs>
  <TotalTime>27</TotalTime>
  <ScaleCrop>false</ScaleCrop>
  <LinksUpToDate>false</LinksUpToDate>
  <CharactersWithSpaces>13499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2020-07-29T10:39:00Z</dcterms:created>
  <dc:creator>win07-1</dc:creator>
  <cp:lastModifiedBy>greatwall</cp:lastModifiedBy>
  <cp:lastPrinted>2025-01-01T17:26:00Z</cp:lastPrinted>
  <dcterms:modified xsi:type="dcterms:W3CDTF">2025-01-10T09:18:27Z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