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480D">
      <w:pPr>
        <w:pStyle w:val="2"/>
        <w:spacing w:line="272" w:lineRule="auto"/>
      </w:pPr>
    </w:p>
    <w:p w14:paraId="351E221B">
      <w:pPr>
        <w:pStyle w:val="2"/>
        <w:spacing w:line="272" w:lineRule="auto"/>
      </w:pPr>
    </w:p>
    <w:p w14:paraId="48B70406">
      <w:pPr>
        <w:pStyle w:val="2"/>
        <w:spacing w:line="272" w:lineRule="auto"/>
      </w:pPr>
    </w:p>
    <w:p w14:paraId="07F244B3">
      <w:pPr>
        <w:pStyle w:val="2"/>
        <w:spacing w:line="273" w:lineRule="auto"/>
      </w:pPr>
    </w:p>
    <w:p w14:paraId="1B4E75F1">
      <w:pPr>
        <w:spacing w:before="107" w:line="224" w:lineRule="auto"/>
        <w:ind w:left="45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  <w:bookmarkStart w:id="0" w:name="_GoBack"/>
      <w:bookmarkEnd w:id="0"/>
    </w:p>
    <w:p w14:paraId="63E6D516">
      <w:pPr>
        <w:spacing w:before="82" w:line="217" w:lineRule="auto"/>
        <w:ind w:left="281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新增医学3D建模(骨科)等医疗服务项目价格表</w:t>
      </w:r>
    </w:p>
    <w:tbl>
      <w:tblPr>
        <w:tblStyle w:val="5"/>
        <w:tblW w:w="14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50"/>
        <w:gridCol w:w="1849"/>
        <w:gridCol w:w="5736"/>
        <w:gridCol w:w="750"/>
        <w:gridCol w:w="809"/>
        <w:gridCol w:w="779"/>
        <w:gridCol w:w="1189"/>
        <w:gridCol w:w="1259"/>
        <w:gridCol w:w="1284"/>
      </w:tblGrid>
      <w:tr w14:paraId="52C25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 w14:paraId="46D65F0A">
            <w:pPr>
              <w:pStyle w:val="6"/>
              <w:spacing w:before="114" w:line="199" w:lineRule="auto"/>
              <w:ind w:left="209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15A001F6">
            <w:pPr>
              <w:pStyle w:val="6"/>
              <w:spacing w:before="250" w:line="229" w:lineRule="auto"/>
              <w:ind w:left="123" w:right="97"/>
            </w:pPr>
            <w:r>
              <w:rPr>
                <w:b/>
                <w:bCs/>
                <w:spacing w:val="16"/>
              </w:rPr>
              <w:t>项目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编码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23218982">
            <w:pPr>
              <w:spacing w:line="332" w:lineRule="auto"/>
              <w:rPr>
                <w:rFonts w:ascii="Arial"/>
                <w:sz w:val="21"/>
              </w:rPr>
            </w:pPr>
          </w:p>
          <w:p w14:paraId="5421A716">
            <w:pPr>
              <w:pStyle w:val="6"/>
              <w:spacing w:before="78" w:line="220" w:lineRule="auto"/>
              <w:ind w:left="433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736" w:type="dxa"/>
            <w:vMerge w:val="restart"/>
            <w:tcBorders>
              <w:bottom w:val="nil"/>
            </w:tcBorders>
            <w:vAlign w:val="top"/>
          </w:tcPr>
          <w:p w14:paraId="69B61DA2">
            <w:pPr>
              <w:spacing w:line="331" w:lineRule="auto"/>
              <w:rPr>
                <w:rFonts w:ascii="Arial"/>
                <w:sz w:val="21"/>
              </w:rPr>
            </w:pPr>
          </w:p>
          <w:p w14:paraId="489D2317">
            <w:pPr>
              <w:pStyle w:val="6"/>
              <w:spacing w:before="78" w:line="219" w:lineRule="auto"/>
              <w:ind w:left="2384"/>
            </w:pPr>
            <w:r>
              <w:rPr>
                <w:b/>
                <w:bCs/>
                <w:spacing w:val="-1"/>
              </w:rPr>
              <w:t>项目内涵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 w14:paraId="51C1AD95">
            <w:pPr>
              <w:pStyle w:val="6"/>
              <w:spacing w:before="250" w:line="233" w:lineRule="auto"/>
              <w:ind w:left="128" w:right="123"/>
            </w:pPr>
            <w:r>
              <w:rPr>
                <w:b/>
                <w:bCs/>
                <w:spacing w:val="1"/>
              </w:rPr>
              <w:t>除外</w:t>
            </w:r>
            <w:r>
              <w:t xml:space="preserve"> </w:t>
            </w:r>
            <w:r>
              <w:rPr>
                <w:b/>
                <w:bCs/>
              </w:rPr>
              <w:t>内容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1095525">
            <w:pPr>
              <w:pStyle w:val="6"/>
              <w:spacing w:before="238" w:line="251" w:lineRule="auto"/>
              <w:ind w:left="158" w:right="169"/>
            </w:pPr>
            <w:r>
              <w:rPr>
                <w:b/>
                <w:bCs/>
                <w:spacing w:val="-8"/>
              </w:rPr>
              <w:t>计价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698D95D">
            <w:pPr>
              <w:pStyle w:val="6"/>
              <w:spacing w:before="239" w:line="242" w:lineRule="auto"/>
              <w:ind w:left="149" w:right="120"/>
            </w:pPr>
            <w:r>
              <w:rPr>
                <w:b/>
                <w:bCs/>
                <w:spacing w:val="-8"/>
              </w:rPr>
              <w:t>计价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说明</w:t>
            </w:r>
          </w:p>
        </w:tc>
        <w:tc>
          <w:tcPr>
            <w:tcW w:w="3732" w:type="dxa"/>
            <w:gridSpan w:val="3"/>
            <w:vAlign w:val="top"/>
          </w:tcPr>
          <w:p w14:paraId="71C75584">
            <w:pPr>
              <w:pStyle w:val="6"/>
              <w:spacing w:before="69" w:line="218" w:lineRule="auto"/>
              <w:ind w:left="1270"/>
            </w:pPr>
            <w:r>
              <w:rPr>
                <w:b/>
                <w:bCs/>
                <w:spacing w:val="6"/>
              </w:rPr>
              <w:t>价格(元)</w:t>
            </w:r>
          </w:p>
        </w:tc>
      </w:tr>
      <w:tr w14:paraId="798FE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 w14:paraId="797AE856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5E701DA7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6939258B"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</w:tcBorders>
            <w:vAlign w:val="top"/>
          </w:tcPr>
          <w:p w14:paraId="1EE49351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 w14:paraId="05A3621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404C0DF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4DF2EDD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C51F317">
            <w:pPr>
              <w:pStyle w:val="6"/>
              <w:spacing w:before="68" w:line="227" w:lineRule="auto"/>
              <w:ind w:left="349" w:right="121" w:hanging="239"/>
            </w:pPr>
            <w:r>
              <w:rPr>
                <w:b/>
                <w:bCs/>
                <w:spacing w:val="-6"/>
              </w:rPr>
              <w:t>一级医疗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1259" w:type="dxa"/>
            <w:vAlign w:val="top"/>
          </w:tcPr>
          <w:p w14:paraId="7B0C1983">
            <w:pPr>
              <w:pStyle w:val="6"/>
              <w:spacing w:before="68" w:line="227" w:lineRule="auto"/>
              <w:ind w:left="390" w:right="150" w:hanging="239"/>
            </w:pPr>
            <w:r>
              <w:rPr>
                <w:b/>
                <w:bCs/>
                <w:spacing w:val="-6"/>
              </w:rPr>
              <w:t>二级医疗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1284" w:type="dxa"/>
            <w:vAlign w:val="top"/>
          </w:tcPr>
          <w:p w14:paraId="5EFF80D7">
            <w:pPr>
              <w:pStyle w:val="6"/>
              <w:spacing w:before="68" w:line="227" w:lineRule="auto"/>
              <w:ind w:left="401" w:right="160" w:hanging="239"/>
            </w:pPr>
            <w:r>
              <w:rPr>
                <w:b/>
                <w:bCs/>
                <w:spacing w:val="-5"/>
              </w:rPr>
              <w:t>三级医疗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</w:tr>
      <w:tr w14:paraId="5D49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445" w:type="dxa"/>
            <w:vAlign w:val="top"/>
          </w:tcPr>
          <w:p w14:paraId="092F88DD">
            <w:pPr>
              <w:spacing w:line="273" w:lineRule="auto"/>
              <w:rPr>
                <w:rFonts w:ascii="Arial"/>
                <w:sz w:val="21"/>
              </w:rPr>
            </w:pPr>
          </w:p>
          <w:p w14:paraId="2234170B">
            <w:pPr>
              <w:spacing w:line="273" w:lineRule="auto"/>
              <w:rPr>
                <w:rFonts w:ascii="Arial"/>
                <w:sz w:val="21"/>
              </w:rPr>
            </w:pPr>
          </w:p>
          <w:p w14:paraId="57E47532">
            <w:pPr>
              <w:spacing w:line="273" w:lineRule="auto"/>
              <w:rPr>
                <w:rFonts w:ascii="Arial"/>
                <w:sz w:val="21"/>
              </w:rPr>
            </w:pPr>
          </w:p>
          <w:p w14:paraId="75FCF296">
            <w:pPr>
              <w:pStyle w:val="6"/>
              <w:spacing w:before="78" w:line="184" w:lineRule="auto"/>
              <w:ind w:left="154"/>
            </w:pPr>
            <w:r>
              <w:t>1</w:t>
            </w:r>
          </w:p>
        </w:tc>
        <w:tc>
          <w:tcPr>
            <w:tcW w:w="750" w:type="dxa"/>
            <w:vAlign w:val="top"/>
          </w:tcPr>
          <w:p w14:paraId="4A487756">
            <w:pPr>
              <w:spacing w:line="323" w:lineRule="auto"/>
              <w:rPr>
                <w:rFonts w:ascii="Arial"/>
                <w:sz w:val="21"/>
              </w:rPr>
            </w:pPr>
          </w:p>
          <w:p w14:paraId="6B1FDB44">
            <w:pPr>
              <w:spacing w:line="323" w:lineRule="auto"/>
              <w:rPr>
                <w:rFonts w:ascii="Arial"/>
                <w:sz w:val="21"/>
              </w:rPr>
            </w:pPr>
          </w:p>
          <w:p w14:paraId="13C12E4D">
            <w:pPr>
              <w:pStyle w:val="6"/>
              <w:spacing w:before="78" w:line="262" w:lineRule="auto"/>
              <w:ind w:left="120" w:right="146"/>
            </w:pPr>
            <w:r>
              <w:rPr>
                <w:spacing w:val="-2"/>
              </w:rPr>
              <w:t>TTJN</w:t>
            </w:r>
            <w:r>
              <w:t xml:space="preserve"> </w:t>
            </w:r>
            <w:r>
              <w:rPr>
                <w:spacing w:val="-3"/>
              </w:rPr>
              <w:t>0026</w:t>
            </w:r>
          </w:p>
        </w:tc>
        <w:tc>
          <w:tcPr>
            <w:tcW w:w="1849" w:type="dxa"/>
            <w:vAlign w:val="top"/>
          </w:tcPr>
          <w:p w14:paraId="5FFDD8DB">
            <w:pPr>
              <w:spacing w:line="310" w:lineRule="auto"/>
              <w:rPr>
                <w:rFonts w:ascii="Arial"/>
                <w:sz w:val="21"/>
              </w:rPr>
            </w:pPr>
          </w:p>
          <w:p w14:paraId="6AA6E758">
            <w:pPr>
              <w:spacing w:line="310" w:lineRule="auto"/>
              <w:rPr>
                <w:rFonts w:ascii="Arial"/>
                <w:sz w:val="21"/>
              </w:rPr>
            </w:pPr>
          </w:p>
          <w:p w14:paraId="5ABA2D59">
            <w:pPr>
              <w:pStyle w:val="6"/>
              <w:spacing w:before="78" w:line="232" w:lineRule="auto"/>
              <w:ind w:left="549" w:right="318" w:hanging="239"/>
            </w:pPr>
            <w:r>
              <w:rPr>
                <w:spacing w:val="1"/>
              </w:rPr>
              <w:t>医学3D建模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(骨科)</w:t>
            </w:r>
          </w:p>
        </w:tc>
        <w:tc>
          <w:tcPr>
            <w:tcW w:w="5736" w:type="dxa"/>
            <w:vAlign w:val="top"/>
          </w:tcPr>
          <w:p w14:paraId="3FB78207">
            <w:pPr>
              <w:pStyle w:val="6"/>
              <w:spacing w:before="62" w:line="219" w:lineRule="auto"/>
              <w:ind w:left="101"/>
            </w:pPr>
            <w:r>
              <w:t>通过数字技术、人工智能技术等将患者影像检查结果</w:t>
            </w:r>
          </w:p>
          <w:p w14:paraId="10A5E262">
            <w:pPr>
              <w:pStyle w:val="6"/>
              <w:spacing w:before="41" w:line="232" w:lineRule="auto"/>
              <w:ind w:left="101" w:right="93" w:firstLine="119"/>
            </w:pPr>
            <w:r>
              <w:t>构建虚拟3D模型，真实再现患者病灶部位，可满足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骨科手术术前规划、导板设计、手术预演、可植入假</w:t>
            </w:r>
            <w:r>
              <w:rPr>
                <w:spacing w:val="11"/>
              </w:rPr>
              <w:t xml:space="preserve"> </w:t>
            </w:r>
            <w:r>
              <w:t>体制作等需要的医疗服务。项目价格涵盖计算软件或</w:t>
            </w:r>
            <w:r>
              <w:rPr>
                <w:spacing w:val="10"/>
              </w:rPr>
              <w:t xml:space="preserve"> </w:t>
            </w:r>
            <w:r>
              <w:t>人工智能建模、协助医生提前预演骨科手术操作并研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判手术效果的人力资源和基本物资消耗。</w:t>
            </w:r>
          </w:p>
        </w:tc>
        <w:tc>
          <w:tcPr>
            <w:tcW w:w="750" w:type="dxa"/>
            <w:vAlign w:val="top"/>
          </w:tcPr>
          <w:p w14:paraId="2A982C0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0F8C4AD">
            <w:pPr>
              <w:spacing w:line="253" w:lineRule="auto"/>
              <w:rPr>
                <w:rFonts w:ascii="Arial"/>
                <w:sz w:val="21"/>
              </w:rPr>
            </w:pPr>
          </w:p>
          <w:p w14:paraId="4021AD65">
            <w:pPr>
              <w:spacing w:line="253" w:lineRule="auto"/>
              <w:rPr>
                <w:rFonts w:ascii="Arial"/>
                <w:sz w:val="21"/>
              </w:rPr>
            </w:pPr>
          </w:p>
          <w:p w14:paraId="5351768E">
            <w:pPr>
              <w:spacing w:line="254" w:lineRule="auto"/>
              <w:rPr>
                <w:rFonts w:ascii="Arial"/>
                <w:sz w:val="21"/>
              </w:rPr>
            </w:pPr>
          </w:p>
          <w:p w14:paraId="5BFF46BF">
            <w:pPr>
              <w:pStyle w:val="6"/>
              <w:spacing w:before="78" w:line="221" w:lineRule="auto"/>
              <w:ind w:left="274"/>
            </w:pPr>
            <w:r>
              <w:t>例</w:t>
            </w:r>
          </w:p>
        </w:tc>
        <w:tc>
          <w:tcPr>
            <w:tcW w:w="779" w:type="dxa"/>
            <w:vAlign w:val="top"/>
          </w:tcPr>
          <w:p w14:paraId="4FA9B9D1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4FAB37F0">
            <w:pPr>
              <w:spacing w:line="299" w:lineRule="auto"/>
              <w:rPr>
                <w:rFonts w:ascii="Arial"/>
                <w:sz w:val="21"/>
              </w:rPr>
            </w:pPr>
          </w:p>
          <w:p w14:paraId="4623F216">
            <w:pPr>
              <w:spacing w:line="299" w:lineRule="auto"/>
              <w:rPr>
                <w:rFonts w:ascii="Arial"/>
                <w:sz w:val="21"/>
              </w:rPr>
            </w:pPr>
          </w:p>
          <w:p w14:paraId="0D691C77">
            <w:pPr>
              <w:pStyle w:val="6"/>
              <w:spacing w:before="78" w:line="279" w:lineRule="auto"/>
              <w:ind w:left="406" w:right="121" w:hanging="29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950</w:t>
            </w:r>
          </w:p>
        </w:tc>
        <w:tc>
          <w:tcPr>
            <w:tcW w:w="1259" w:type="dxa"/>
            <w:vAlign w:val="top"/>
          </w:tcPr>
          <w:p w14:paraId="27E3F4A1">
            <w:pPr>
              <w:spacing w:line="303" w:lineRule="auto"/>
              <w:rPr>
                <w:rFonts w:ascii="Arial"/>
                <w:sz w:val="21"/>
              </w:rPr>
            </w:pPr>
          </w:p>
          <w:p w14:paraId="6114BD34">
            <w:pPr>
              <w:spacing w:line="304" w:lineRule="auto"/>
              <w:rPr>
                <w:rFonts w:ascii="Arial"/>
                <w:sz w:val="21"/>
              </w:rPr>
            </w:pPr>
          </w:p>
          <w:p w14:paraId="11C337CE">
            <w:pPr>
              <w:pStyle w:val="6"/>
              <w:spacing w:before="78" w:line="273" w:lineRule="auto"/>
              <w:ind w:left="447" w:right="150" w:hanging="29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950</w:t>
            </w:r>
          </w:p>
        </w:tc>
        <w:tc>
          <w:tcPr>
            <w:tcW w:w="1284" w:type="dxa"/>
            <w:vAlign w:val="top"/>
          </w:tcPr>
          <w:p w14:paraId="24977A7A">
            <w:pPr>
              <w:spacing w:line="299" w:lineRule="auto"/>
              <w:rPr>
                <w:rFonts w:ascii="Arial"/>
                <w:sz w:val="21"/>
              </w:rPr>
            </w:pPr>
          </w:p>
          <w:p w14:paraId="05E7D1C6">
            <w:pPr>
              <w:spacing w:line="299" w:lineRule="auto"/>
              <w:rPr>
                <w:rFonts w:ascii="Arial"/>
                <w:sz w:val="21"/>
              </w:rPr>
            </w:pPr>
          </w:p>
          <w:p w14:paraId="3A98F9C4">
            <w:pPr>
              <w:pStyle w:val="6"/>
              <w:spacing w:before="78" w:line="279" w:lineRule="auto"/>
              <w:ind w:left="458" w:right="164" w:hanging="300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950</w:t>
            </w:r>
          </w:p>
        </w:tc>
      </w:tr>
      <w:tr w14:paraId="6D9DA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45" w:type="dxa"/>
            <w:vAlign w:val="top"/>
          </w:tcPr>
          <w:p w14:paraId="11E07B5E">
            <w:pPr>
              <w:spacing w:line="377" w:lineRule="auto"/>
              <w:rPr>
                <w:rFonts w:ascii="Arial"/>
                <w:sz w:val="21"/>
              </w:rPr>
            </w:pPr>
          </w:p>
          <w:p w14:paraId="60E11757">
            <w:pPr>
              <w:pStyle w:val="6"/>
              <w:spacing w:before="78" w:line="183" w:lineRule="auto"/>
              <w:ind w:left="154"/>
            </w:pPr>
            <w:r>
              <w:t>2</w:t>
            </w:r>
          </w:p>
        </w:tc>
        <w:tc>
          <w:tcPr>
            <w:tcW w:w="750" w:type="dxa"/>
            <w:vAlign w:val="top"/>
          </w:tcPr>
          <w:p w14:paraId="2DB7776B">
            <w:pPr>
              <w:pStyle w:val="6"/>
              <w:spacing w:before="303" w:line="267" w:lineRule="auto"/>
              <w:ind w:left="120" w:right="146"/>
            </w:pPr>
            <w:r>
              <w:rPr>
                <w:spacing w:val="-2"/>
              </w:rPr>
              <w:t>TTJN</w:t>
            </w:r>
            <w:r>
              <w:t xml:space="preserve"> </w:t>
            </w:r>
            <w:r>
              <w:rPr>
                <w:spacing w:val="-3"/>
              </w:rPr>
              <w:t>0027</w:t>
            </w:r>
          </w:p>
        </w:tc>
        <w:tc>
          <w:tcPr>
            <w:tcW w:w="1849" w:type="dxa"/>
            <w:vAlign w:val="top"/>
          </w:tcPr>
          <w:p w14:paraId="15B7F7C6">
            <w:pPr>
              <w:pStyle w:val="6"/>
              <w:spacing w:before="105" w:line="219" w:lineRule="auto"/>
              <w:ind w:left="189"/>
            </w:pPr>
            <w:r>
              <w:rPr>
                <w:spacing w:val="1"/>
              </w:rPr>
              <w:t>医学3D模型打</w:t>
            </w:r>
          </w:p>
          <w:p w14:paraId="4856F62D">
            <w:pPr>
              <w:pStyle w:val="6"/>
              <w:spacing w:before="25" w:line="219" w:lineRule="auto"/>
              <w:ind w:left="789"/>
            </w:pPr>
            <w:r>
              <w:t>印</w:t>
            </w:r>
          </w:p>
          <w:p w14:paraId="68F6125E">
            <w:pPr>
              <w:pStyle w:val="6"/>
              <w:spacing w:before="34" w:line="202" w:lineRule="auto"/>
              <w:ind w:left="550"/>
            </w:pPr>
            <w:r>
              <w:rPr>
                <w:spacing w:val="13"/>
              </w:rPr>
              <w:t>(骨科)</w:t>
            </w:r>
          </w:p>
        </w:tc>
        <w:tc>
          <w:tcPr>
            <w:tcW w:w="5736" w:type="dxa"/>
            <w:vAlign w:val="top"/>
          </w:tcPr>
          <w:p w14:paraId="361BE45D">
            <w:pPr>
              <w:pStyle w:val="6"/>
              <w:spacing w:before="104" w:line="229" w:lineRule="auto"/>
              <w:ind w:left="101" w:right="93" w:firstLine="119"/>
              <w:jc w:val="both"/>
            </w:pPr>
            <w:r>
              <w:t>通过增材制造技术将虚拟3D模型制备成具有病情诊</w:t>
            </w:r>
            <w:r>
              <w:rPr>
                <w:spacing w:val="5"/>
              </w:rPr>
              <w:t xml:space="preserve">  </w:t>
            </w:r>
            <w:r>
              <w:t>断、手术规划功能的实体骨模型。项目价格涵盖相关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人力资源和基本物资、打印物料消耗。</w:t>
            </w:r>
          </w:p>
        </w:tc>
        <w:tc>
          <w:tcPr>
            <w:tcW w:w="750" w:type="dxa"/>
            <w:vAlign w:val="top"/>
          </w:tcPr>
          <w:p w14:paraId="16B37CD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35FEFB8">
            <w:pPr>
              <w:spacing w:line="316" w:lineRule="auto"/>
              <w:rPr>
                <w:rFonts w:ascii="Arial"/>
                <w:sz w:val="21"/>
              </w:rPr>
            </w:pPr>
          </w:p>
          <w:p w14:paraId="1F9E47D6">
            <w:pPr>
              <w:pStyle w:val="6"/>
              <w:spacing w:before="78" w:line="219" w:lineRule="auto"/>
              <w:ind w:left="274"/>
            </w:pPr>
            <w:r>
              <w:t>件</w:t>
            </w:r>
          </w:p>
        </w:tc>
        <w:tc>
          <w:tcPr>
            <w:tcW w:w="779" w:type="dxa"/>
            <w:vAlign w:val="top"/>
          </w:tcPr>
          <w:p w14:paraId="3FB80367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07E6D946">
            <w:pPr>
              <w:pStyle w:val="6"/>
              <w:spacing w:before="262" w:line="273" w:lineRule="auto"/>
              <w:ind w:left="406" w:right="121" w:hanging="29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450</w:t>
            </w:r>
          </w:p>
        </w:tc>
        <w:tc>
          <w:tcPr>
            <w:tcW w:w="1259" w:type="dxa"/>
            <w:vAlign w:val="top"/>
          </w:tcPr>
          <w:p w14:paraId="2536C216">
            <w:pPr>
              <w:pStyle w:val="6"/>
              <w:spacing w:before="253" w:line="279" w:lineRule="auto"/>
              <w:ind w:left="447" w:right="150" w:hanging="29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450</w:t>
            </w:r>
          </w:p>
        </w:tc>
        <w:tc>
          <w:tcPr>
            <w:tcW w:w="1284" w:type="dxa"/>
            <w:vAlign w:val="top"/>
          </w:tcPr>
          <w:p w14:paraId="6F13E4FB">
            <w:pPr>
              <w:pStyle w:val="6"/>
              <w:spacing w:before="253" w:line="279" w:lineRule="auto"/>
              <w:ind w:left="458" w:right="164" w:hanging="300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450</w:t>
            </w:r>
          </w:p>
        </w:tc>
      </w:tr>
      <w:tr w14:paraId="01F05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445" w:type="dxa"/>
            <w:vAlign w:val="top"/>
          </w:tcPr>
          <w:p w14:paraId="542D0F7B">
            <w:pPr>
              <w:spacing w:line="274" w:lineRule="auto"/>
              <w:rPr>
                <w:rFonts w:ascii="Arial"/>
                <w:sz w:val="21"/>
              </w:rPr>
            </w:pPr>
          </w:p>
          <w:p w14:paraId="19417AF0">
            <w:pPr>
              <w:spacing w:line="274" w:lineRule="auto"/>
              <w:rPr>
                <w:rFonts w:ascii="Arial"/>
                <w:sz w:val="21"/>
              </w:rPr>
            </w:pPr>
          </w:p>
          <w:p w14:paraId="5E101DD3">
            <w:pPr>
              <w:pStyle w:val="6"/>
              <w:spacing w:before="78" w:line="183" w:lineRule="auto"/>
              <w:ind w:left="154"/>
            </w:pPr>
            <w:r>
              <w:t>3</w:t>
            </w:r>
          </w:p>
        </w:tc>
        <w:tc>
          <w:tcPr>
            <w:tcW w:w="750" w:type="dxa"/>
            <w:vAlign w:val="top"/>
          </w:tcPr>
          <w:p w14:paraId="205BF345">
            <w:pPr>
              <w:spacing w:line="406" w:lineRule="auto"/>
              <w:rPr>
                <w:rFonts w:ascii="Arial"/>
                <w:sz w:val="21"/>
              </w:rPr>
            </w:pPr>
          </w:p>
          <w:p w14:paraId="1CF7E7BE">
            <w:pPr>
              <w:pStyle w:val="6"/>
              <w:spacing w:before="78" w:line="254" w:lineRule="auto"/>
              <w:ind w:left="120" w:right="146"/>
            </w:pPr>
            <w:r>
              <w:rPr>
                <w:spacing w:val="-2"/>
              </w:rPr>
              <w:t>TTJN</w:t>
            </w:r>
            <w:r>
              <w:t xml:space="preserve"> </w:t>
            </w:r>
            <w:r>
              <w:rPr>
                <w:spacing w:val="-3"/>
              </w:rPr>
              <w:t>0028</w:t>
            </w:r>
          </w:p>
        </w:tc>
        <w:tc>
          <w:tcPr>
            <w:tcW w:w="1849" w:type="dxa"/>
            <w:vAlign w:val="top"/>
          </w:tcPr>
          <w:p w14:paraId="677CA7DA">
            <w:pPr>
              <w:pStyle w:val="6"/>
              <w:spacing w:before="286" w:line="219" w:lineRule="auto"/>
              <w:ind w:left="189"/>
            </w:pPr>
            <w:r>
              <w:rPr>
                <w:spacing w:val="1"/>
              </w:rPr>
              <w:t>医学3D导板打</w:t>
            </w:r>
          </w:p>
          <w:p w14:paraId="4CB21EDB">
            <w:pPr>
              <w:pStyle w:val="6"/>
              <w:spacing w:before="26" w:line="219" w:lineRule="auto"/>
              <w:ind w:left="789"/>
            </w:pPr>
            <w:r>
              <w:t>印</w:t>
            </w:r>
          </w:p>
          <w:p w14:paraId="3E129D66">
            <w:pPr>
              <w:pStyle w:val="6"/>
              <w:spacing w:before="43" w:line="219" w:lineRule="auto"/>
              <w:ind w:left="550"/>
            </w:pPr>
            <w:r>
              <w:rPr>
                <w:spacing w:val="13"/>
              </w:rPr>
              <w:t>(骨科)</w:t>
            </w:r>
          </w:p>
        </w:tc>
        <w:tc>
          <w:tcPr>
            <w:tcW w:w="5736" w:type="dxa"/>
            <w:vAlign w:val="top"/>
          </w:tcPr>
          <w:p w14:paraId="2FFDF34F">
            <w:pPr>
              <w:pStyle w:val="6"/>
              <w:spacing w:before="135" w:line="234" w:lineRule="auto"/>
              <w:ind w:left="101" w:right="94" w:firstLine="119"/>
              <w:jc w:val="both"/>
            </w:pPr>
            <w:r>
              <w:t>通过增材制造技术将虚拟3D模型制备成作用于手术</w:t>
            </w:r>
            <w:r>
              <w:rPr>
                <w:spacing w:val="5"/>
              </w:rPr>
              <w:t xml:space="preserve">  </w:t>
            </w:r>
            <w:r>
              <w:t>部位、确保手术器械或植(介)人物精准到达和处理预</w:t>
            </w:r>
            <w:r>
              <w:rPr>
                <w:spacing w:val="9"/>
              </w:rPr>
              <w:t xml:space="preserve"> </w:t>
            </w:r>
            <w:r>
              <w:t>定位置的实物模版。项目价格涵盖相关人力资源和基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本物资、打印物料消耗。</w:t>
            </w:r>
          </w:p>
        </w:tc>
        <w:tc>
          <w:tcPr>
            <w:tcW w:w="750" w:type="dxa"/>
            <w:vAlign w:val="top"/>
          </w:tcPr>
          <w:p w14:paraId="522111C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E0C4B56">
            <w:pPr>
              <w:spacing w:line="243" w:lineRule="auto"/>
              <w:rPr>
                <w:rFonts w:ascii="Arial"/>
                <w:sz w:val="21"/>
              </w:rPr>
            </w:pPr>
          </w:p>
          <w:p w14:paraId="1F8991F5">
            <w:pPr>
              <w:spacing w:line="243" w:lineRule="auto"/>
              <w:rPr>
                <w:rFonts w:ascii="Arial"/>
                <w:sz w:val="21"/>
              </w:rPr>
            </w:pPr>
          </w:p>
          <w:p w14:paraId="5DC2E20A">
            <w:pPr>
              <w:pStyle w:val="6"/>
              <w:spacing w:before="79" w:line="219" w:lineRule="auto"/>
              <w:ind w:left="274"/>
            </w:pPr>
            <w:r>
              <w:t>件</w:t>
            </w:r>
          </w:p>
        </w:tc>
        <w:tc>
          <w:tcPr>
            <w:tcW w:w="779" w:type="dxa"/>
            <w:vAlign w:val="top"/>
          </w:tcPr>
          <w:p w14:paraId="6479AAC1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70D01BEE">
            <w:pPr>
              <w:spacing w:line="366" w:lineRule="auto"/>
              <w:rPr>
                <w:rFonts w:ascii="Arial"/>
                <w:sz w:val="21"/>
              </w:rPr>
            </w:pPr>
          </w:p>
          <w:p w14:paraId="58389034">
            <w:pPr>
              <w:pStyle w:val="6"/>
              <w:spacing w:before="78" w:line="272" w:lineRule="auto"/>
              <w:ind w:left="346" w:right="121" w:hanging="23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1900</w:t>
            </w:r>
          </w:p>
        </w:tc>
        <w:tc>
          <w:tcPr>
            <w:tcW w:w="1259" w:type="dxa"/>
            <w:vAlign w:val="top"/>
          </w:tcPr>
          <w:p w14:paraId="068343FB">
            <w:pPr>
              <w:spacing w:line="366" w:lineRule="auto"/>
              <w:rPr>
                <w:rFonts w:ascii="Arial"/>
                <w:sz w:val="21"/>
              </w:rPr>
            </w:pPr>
          </w:p>
          <w:p w14:paraId="4FA8D893">
            <w:pPr>
              <w:pStyle w:val="6"/>
              <w:spacing w:before="78" w:line="272" w:lineRule="auto"/>
              <w:ind w:left="387" w:right="150" w:hanging="23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1900</w:t>
            </w:r>
          </w:p>
        </w:tc>
        <w:tc>
          <w:tcPr>
            <w:tcW w:w="1284" w:type="dxa"/>
            <w:vAlign w:val="top"/>
          </w:tcPr>
          <w:p w14:paraId="684E97D8">
            <w:pPr>
              <w:spacing w:line="365" w:lineRule="auto"/>
              <w:rPr>
                <w:rFonts w:ascii="Arial"/>
                <w:sz w:val="21"/>
              </w:rPr>
            </w:pPr>
          </w:p>
          <w:p w14:paraId="07800E30">
            <w:pPr>
              <w:pStyle w:val="6"/>
              <w:spacing w:before="78" w:line="266" w:lineRule="auto"/>
              <w:ind w:left="397" w:right="164" w:hanging="239"/>
            </w:pPr>
            <w:r>
              <w:rPr>
                <w:spacing w:val="-3"/>
              </w:rPr>
              <w:t>试行价格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1900</w:t>
            </w:r>
          </w:p>
        </w:tc>
      </w:tr>
    </w:tbl>
    <w:p w14:paraId="71AB5538">
      <w:pPr>
        <w:pStyle w:val="2"/>
      </w:pPr>
    </w:p>
    <w:sectPr>
      <w:headerReference r:id="rId5" w:type="default"/>
      <w:footerReference r:id="rId6" w:type="default"/>
      <w:pgSz w:w="16840" w:h="11910"/>
      <w:pgMar w:top="400" w:right="1014" w:bottom="1315" w:left="964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5ABC">
    <w:pPr>
      <w:spacing w:line="180" w:lineRule="auto"/>
      <w:ind w:left="73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70C6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AC3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865</Words>
  <Characters>929</Characters>
  <TotalTime>3</TotalTime>
  <ScaleCrop>false</ScaleCrop>
  <LinksUpToDate>false</LinksUpToDate>
  <CharactersWithSpaces>972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2024-12-23T11:20:00Z</dcterms:created>
  <dc:creator>Kingsoft-PDF</dc:creator>
  <cp:lastModifiedBy>9:57</cp:lastModifiedBy>
  <dcterms:modified xsi:type="dcterms:W3CDTF">2024-12-23T03:27:36Z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2024-12-23T11:20:57Z</vt:filetime>
  </property>
  <property fmtid="{D5CDD505-2E9C-101B-9397-08002B2CF9AE}" pid="4" name="UsrData">
    <vt:lpwstr>6768d7132e8809001fe82621wl</vt:lpwstr>
  </property>
  <property fmtid="{D5CDD505-2E9C-101B-9397-08002B2CF9AE}" pid="5" name="KSOProductBuildVer">
    <vt:lpwstr>2052-12.1.0.19302</vt:lpwstr>
  </property>
  <property fmtid="{D5CDD505-2E9C-101B-9397-08002B2CF9AE}" pid="6" name="ICV">
    <vt:lpwstr>06111956A0CA4972B26CAD860A673E60_13</vt:lpwstr>
  </property>
</Properties>
</file>