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default"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kern w:val="0"/>
          <w:sz w:val="36"/>
          <w:szCs w:val="36"/>
          <w:lang w:eastAsia="zh-CN"/>
        </w:rPr>
        <w:t>区城市管理委</w:t>
      </w:r>
      <w:r>
        <w:rPr>
          <w:rFonts w:hint="default" w:ascii="Times New Roman" w:hAnsi="Times New Roman" w:cs="Times New Roman"/>
          <w:b/>
          <w:bCs/>
          <w:kern w:val="0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cs="Times New Roman"/>
          <w:kern w:val="0"/>
          <w:sz w:val="32"/>
          <w:szCs w:val="28"/>
          <w:lang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28"/>
          <w:lang w:eastAsia="zh-CN"/>
        </w:rPr>
        <w:t>（</w:t>
      </w:r>
      <w:r>
        <w:rPr>
          <w:rFonts w:hint="default" w:ascii="Times New Roman" w:hAnsi="Times New Roman" w:cs="Times New Roman"/>
          <w:kern w:val="0"/>
          <w:sz w:val="32"/>
          <w:szCs w:val="28"/>
          <w:lang w:val="en-US" w:eastAsia="zh-CN"/>
        </w:rPr>
        <w:t>2021年度</w:t>
      </w:r>
      <w:r>
        <w:rPr>
          <w:rFonts w:hint="default" w:ascii="Times New Roman" w:hAnsi="Times New Roman" w:cs="Times New Roman"/>
          <w:kern w:val="0"/>
          <w:sz w:val="32"/>
          <w:szCs w:val="28"/>
          <w:lang w:eastAsia="zh-CN"/>
        </w:rPr>
        <w:t>）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hint="default" w:ascii="Times New Roman" w:hAnsi="Times New Roman" w:cs="Times New Roman"/>
          <w:color w:val="333333"/>
          <w:sz w:val="34"/>
          <w:szCs w:val="34"/>
        </w:rPr>
      </w:pPr>
      <w:r>
        <w:rPr>
          <w:rFonts w:hint="default" w:ascii="Times New Roman" w:hAnsi="Times New Roman" w:cs="Times New Roman"/>
          <w:color w:val="333333"/>
          <w:sz w:val="34"/>
          <w:szCs w:val="34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default" w:ascii="Times New Roman" w:hAnsi="Times New Roman" w:cs="Times New Roman"/>
          <w:color w:val="333333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 xml:space="preserve">年，区城市管理委紧紧围绕区委、区政府决策部署，认真推行政府信息公开，着力提高政务公开质量和实效，总体情况如下：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把握总体要求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，强化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组织领导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我委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深入学习领会习近平总书记关于政务公开工作的重要指示精神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认真执行《中华人民共和国政府信息公开条例》和《202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年和平区政务公开工作要点》，坚持以公开为常态，以不公开为例外，积极履行政府信息公开工作职责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加大主动公开力度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，提升公开水平。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加大主动公开力度，规范政府信息公开专栏信息类别。截至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月末，我委已按照上级主管部门要求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累计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发布文件类、公示类相关主动公开信息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条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其中，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综合行政执法支队依法作出行政处罚共计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件，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按照上级部门相关要求录入上传，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依法公开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公示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按照工作流程对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牵头起草的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和平区燃气突发事件应急预案》《天津市和平区城市道路桥梁突发事件专项应急抢险预案》《天津市和平区集中供热突发事故应急预案》《天津市和平区除雪工作预案》《和平区关于全面推进生活垃圾分类工作的实施方案》等5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行政规范性文件进行征求意见。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规范依申请公开，提高办理质量。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年接收办理依申请公开事项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1项，涉及行政执法信息有关事项，已按照规定流程办理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）落实条例新要求，强化重点领域公开。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扎实推进城市管理系统“我为群众办实事”实践活动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，及时公开相关整治行动信息。持续做好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及垃圾分类、供热燃气保障等重点领域动态；继续配合区内相关部门完成财政预决算等专项信息公开。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 xml:space="preserve">严格按规定开展政府信息管理、平台监督保障工作，较好地完成了既定工作目标。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default" w:ascii="Times New Roman" w:hAnsi="Times New Roman" w:cs="Times New Roman"/>
          <w:color w:val="333333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eastAsia="宋体" w:cs="Times New Roman"/>
                <w:color w:val="33333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　　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eastAsia="宋体" w:cs="Times New Roman"/>
                <w:color w:val="33333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 　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eastAsia="宋体" w:cs="Times New Roman"/>
                <w:color w:val="33333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eastAsia="宋体" w:cs="Times New Roman"/>
                <w:color w:val="33333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eastAsia="宋体" w:cs="Times New Roman"/>
                <w:color w:val="33333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 　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eastAsia="宋体" w:cs="Times New Roman"/>
                <w:color w:val="33333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eastAsia="宋体" w:cs="Times New Roman"/>
                <w:color w:val="33333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eastAsia="宋体" w:cs="Times New Roman"/>
                <w:color w:val="33333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eastAsia="宋体" w:cs="Times New Roman"/>
                <w:color w:val="33333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hint="default" w:ascii="Times New Roman" w:hAnsi="Times New Roman" w:cs="Times New Roman"/>
          <w:color w:val="333333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hint="default" w:ascii="Times New Roman" w:hAnsi="Times New Roman" w:cs="Times New Roman"/>
          <w:color w:val="333333"/>
        </w:rPr>
      </w:pPr>
      <w:r>
        <w:rPr>
          <w:rFonts w:hint="default" w:ascii="Times New Roman" w:hAnsi="Times New Roman" w:cs="Times New Roman"/>
          <w:color w:val="333333"/>
        </w:rPr>
        <w:t xml:space="preserve"> </w:t>
      </w:r>
    </w:p>
    <w:tbl>
      <w:tblPr>
        <w:tblStyle w:val="3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default" w:ascii="Times New Roman" w:hAnsi="Times New Roman" w:cs="Times New Roman"/>
          <w:color w:val="333333"/>
          <w:sz w:val="24"/>
          <w:szCs w:val="24"/>
        </w:rPr>
      </w:pPr>
      <w:r>
        <w:rPr>
          <w:rFonts w:hint="default" w:ascii="Times New Roman" w:hAnsi="Times New Roman" w:cs="Times New Roman"/>
          <w:color w:val="333333"/>
          <w:sz w:val="24"/>
          <w:szCs w:val="24"/>
        </w:rPr>
        <w:t xml:space="preserve"> 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hint="default" w:ascii="Times New Roman" w:hAnsi="Times New Roman" w:cs="Times New Roman"/>
          <w:color w:val="333333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1192" w:tblpY="608"/>
        <w:tblOverlap w:val="never"/>
        <w:tblW w:w="9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333333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333333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333333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333333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333333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default" w:ascii="Times New Roman" w:hAnsi="Times New Roman" w:cs="Times New Roman"/>
          <w:color w:val="333333"/>
          <w:sz w:val="24"/>
          <w:szCs w:val="24"/>
        </w:rPr>
      </w:pPr>
      <w:r>
        <w:rPr>
          <w:rFonts w:hint="default" w:ascii="Times New Roman" w:hAnsi="Times New Roman" w:cs="Times New Roman"/>
          <w:color w:val="333333"/>
          <w:sz w:val="24"/>
          <w:szCs w:val="24"/>
        </w:rPr>
        <w:t xml:space="preserve"> 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hint="default" w:ascii="Times New Roman" w:hAnsi="Times New Roman" w:cs="Times New Roman"/>
          <w:color w:val="333333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总体来看，区城市管理委完成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2021年度政府信息公开既定工作目标任务，但仍存在公开意识不够强、公开人员业务能力不够专业等问题。针对问题，我委对照政务公开各项制度规定和相关工作要求，于2021年8月开展了专项整治整改。下一步，我委将进一步完善内部管理制度，继续加大信息公开力度，规范政府信息依申请公开工作，加强机构队伍建设，积极参加组织培训，提高政府信息公开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水平。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hint="default" w:ascii="Times New Roman" w:hAnsi="Times New Roman" w:cs="Times New Roman"/>
          <w:color w:val="333333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无。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53F10"/>
    <w:rsid w:val="002C69AC"/>
    <w:rsid w:val="00853F10"/>
    <w:rsid w:val="27FE9857"/>
    <w:rsid w:val="2EFF9520"/>
    <w:rsid w:val="2FB57607"/>
    <w:rsid w:val="55A9FBD7"/>
    <w:rsid w:val="5AB2EFFC"/>
    <w:rsid w:val="5FE75DEC"/>
    <w:rsid w:val="6C7EC339"/>
    <w:rsid w:val="6C9E60CD"/>
    <w:rsid w:val="6E77472E"/>
    <w:rsid w:val="6E797A97"/>
    <w:rsid w:val="6EF6CF66"/>
    <w:rsid w:val="77BF0959"/>
    <w:rsid w:val="77BF99B1"/>
    <w:rsid w:val="7AF7710E"/>
    <w:rsid w:val="7BFD7918"/>
    <w:rsid w:val="7DE9822A"/>
    <w:rsid w:val="7EAF6EBD"/>
    <w:rsid w:val="7FAB1628"/>
    <w:rsid w:val="7FAD9904"/>
    <w:rsid w:val="7FDB4432"/>
    <w:rsid w:val="7FFB50CB"/>
    <w:rsid w:val="B59A7271"/>
    <w:rsid w:val="B7EFB03D"/>
    <w:rsid w:val="BFF66099"/>
    <w:rsid w:val="BFFBA04C"/>
    <w:rsid w:val="D30F8502"/>
    <w:rsid w:val="D9FFCCAE"/>
    <w:rsid w:val="E3DEDA48"/>
    <w:rsid w:val="EBFF994A"/>
    <w:rsid w:val="EEFE9850"/>
    <w:rsid w:val="EFFEF50E"/>
    <w:rsid w:val="F9EF305F"/>
    <w:rsid w:val="FB9C4100"/>
    <w:rsid w:val="FEBD1CA5"/>
    <w:rsid w:val="FFBCE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</Words>
  <Characters>1192</Characters>
  <Lines>9</Lines>
  <Paragraphs>2</Paragraphs>
  <TotalTime>5</TotalTime>
  <ScaleCrop>false</ScaleCrop>
  <LinksUpToDate>false</LinksUpToDate>
  <CharactersWithSpaces>1399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2021-12-29T10:05:00Z</dcterms:created>
  <dc:creator>1303</dc:creator>
  <cp:lastModifiedBy>greatwall</cp:lastModifiedBy>
  <dcterms:modified xsi:type="dcterms:W3CDTF">2022-01-13T15:11:31Z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