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仿宋" w:eastAsia="黑体" w:cs="仿宋_GB2312"/>
          <w:color w:val="000000"/>
        </w:rPr>
      </w:pPr>
      <w:r>
        <w:rPr>
          <w:rFonts w:hint="eastAsia" w:ascii="黑体" w:hAnsi="仿宋" w:eastAsia="黑体" w:cs="仿宋_GB2312"/>
          <w:color w:val="00000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仿宋_GB2312"/>
          <w:b/>
          <w:color w:val="000000"/>
          <w:sz w:val="44"/>
          <w:szCs w:val="44"/>
        </w:rPr>
      </w:pPr>
      <w:r>
        <w:rPr>
          <w:rFonts w:hint="eastAsia" w:ascii="宋体" w:hAnsi="宋体" w:eastAsia="宋体" w:cs="仿宋_GB2312"/>
          <w:b/>
          <w:color w:val="000000"/>
          <w:sz w:val="44"/>
          <w:szCs w:val="44"/>
        </w:rPr>
        <w:t>注销食品</w:t>
      </w:r>
      <w:r>
        <w:rPr>
          <w:rFonts w:hint="eastAsia" w:ascii="宋体" w:hAnsi="宋体" w:eastAsia="宋体" w:cs="仿宋_GB2312"/>
          <w:b/>
          <w:color w:val="000000"/>
          <w:sz w:val="44"/>
          <w:szCs w:val="44"/>
          <w:lang w:eastAsia="zh-CN"/>
        </w:rPr>
        <w:t>经营</w:t>
      </w:r>
      <w:r>
        <w:rPr>
          <w:rFonts w:hint="eastAsia" w:ascii="宋体" w:hAnsi="宋体" w:eastAsia="宋体" w:cs="仿宋_GB2312"/>
          <w:b/>
          <w:color w:val="000000"/>
          <w:sz w:val="44"/>
          <w:szCs w:val="44"/>
        </w:rPr>
        <w:t>许可证的经营者名单</w:t>
      </w:r>
    </w:p>
    <w:tbl>
      <w:tblPr>
        <w:tblStyle w:val="3"/>
        <w:tblW w:w="139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08"/>
        <w:gridCol w:w="2161"/>
        <w:gridCol w:w="1688"/>
        <w:gridCol w:w="2850"/>
        <w:gridCol w:w="1875"/>
        <w:gridCol w:w="2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8"/>
                <w:szCs w:val="28"/>
              </w:rPr>
              <w:t>经营者名称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宋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8"/>
                <w:szCs w:val="28"/>
              </w:rPr>
              <w:t>（负责人）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8"/>
                <w:szCs w:val="28"/>
              </w:rPr>
              <w:t>经营场所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宋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8"/>
                <w:szCs w:val="28"/>
              </w:rPr>
              <w:t>有效期截止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8"/>
                <w:szCs w:val="28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JY11200010046477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天津市和平区怡家生活超市店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李晏宸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天津市和平区天津医科大学总医院西院连廊下平房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2023年07月19日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JY11200010045100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天津融生源科技有限公司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袁媛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天津市和平区西宁道81号增2号101-104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2023年07月01日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食品经营许可有效期届满未申请延续；经营地查无此户。</w:t>
            </w: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jc w:val="left"/>
        <w:rPr>
          <w:rFonts w:hint="eastAsia" w:ascii="仿宋_GB2312"/>
          <w:sz w:val="24"/>
          <w:szCs w:val="24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YTkwOWQ5YjUxNGUxMzhhYTFjMzhlMWFmMzYyMTAifQ=="/>
  </w:docVars>
  <w:rsids>
    <w:rsidRoot w:val="27313AA8"/>
    <w:rsid w:val="273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2023-09-27T08:23:00Z</dcterms:created>
  <dc:creator>冯嵩</dc:creator>
  <cp:lastModifiedBy>冯嵩</cp:lastModifiedBy>
  <dcterms:modified xsi:type="dcterms:W3CDTF">2023-09-27T08:24:55Z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6C16FC6F57B644578C84243F49CD9BE7_11</vt:lpwstr>
  </property>
</Properties>
</file>