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仿宋" w:eastAsia="黑体" w:cs="仿宋_GB2312"/>
          <w:color w:val="000000"/>
        </w:rPr>
      </w:pPr>
      <w:r>
        <w:rPr>
          <w:rFonts w:hint="eastAsia" w:ascii="黑体" w:hAnsi="仿宋" w:eastAsia="黑体" w:cs="仿宋_GB2312"/>
          <w:color w:val="000000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注销食品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  <w:lang w:eastAsia="zh-CN"/>
        </w:rPr>
        <w:t>经营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许可证的经营者名单</w:t>
      </w:r>
    </w:p>
    <w:tbl>
      <w:tblPr>
        <w:tblStyle w:val="3"/>
        <w:tblW w:w="13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257"/>
        <w:gridCol w:w="1971"/>
        <w:gridCol w:w="1434"/>
        <w:gridCol w:w="3300"/>
        <w:gridCol w:w="1470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法定代表人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（负责人）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有效期截止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JY11200010043600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天津市和平区心心堂食品店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郑维宾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天津市和平区南营门街南京路199号号外时尚馆三层301-044、045号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2023-06-05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JY11200010043691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天津远景浩泰健与美健身俱乐部有限公司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胡森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天津市和平区南京路209号吉利大厦七层702（观光电梯旁）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2023-06-06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JY11200010044258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天津时光文化艺术交流有限公司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韩鑫田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天津市和平区南京路239号河川大厦16楼F室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2023-6-18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JY21200010079968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咥长安（天津）餐饮管理有限公司和平区鞍山道店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张勐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天津市和平区南营门街道南京路与鞍山道交口嘉兰铭轩2号楼-底商8门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2025-04-25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食品经营者主体资格依法终止；经营地查无此户。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JY21200010044922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天津市和平区潮鹅餐饮店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张浩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天津市和平区兰州道48号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2023-06-27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JY11200010081913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天津市众汇果元生鲜有限公司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王艳莉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天津市和平区南营门街道兰州道景阳里12门105-108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2025-06-01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食品经营者主体资格依法终止；经营地查无此户。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JY11200010088610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天津有家网络技术有限公司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郭丽丽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天津市和平区南营门街道拉萨道16号和平电子商务大厦8层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2025-10-18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食品经营者主体资格依法终止；经营地查无此户。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JY11200010082375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经协国际物流（天津）有限公司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李军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天津市和平区南营门街道拉萨道16号电子商务大厦7125号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2025-06-08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食品经营者主体资格依法终止；经营地查无此户。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JY11200010081735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经协农业科技（天津）有限公司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李军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天津市和平区南营门街道拉萨道16号电子商务大厦7139号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2025-05-28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食品经营者主体资格依法终止；经营地查无此户。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JY11200010045175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天津市和平区创新文源桶装水销售中心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张向向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天津市和平区宝鸡西道51号新1号东楼4077室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2023-07-01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JY11200010045610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天津市竹辉商贸有限责任公司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付桂兰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天津市和平区宝鸡西道51号新1号西三楼382室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2023-07-05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JY11200010047033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时利和（天津）有限公司和平第一分公司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王会友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天津市和平区南营门街昆明路景阳里5门底商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2023-07-26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JY21200010045185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天津瀛续餐饮服务有限公司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天津市和平区南营门街西宁道47门-A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2023-07-01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JY21200010044939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天津市凤族餐饮有限公司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韩磊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天津市和平区南营门街昆明路29-3729门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2023-06-27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JY31200010042090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天津市房地产信托集团有限公司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张金义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天津市和平区睦南道74号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2023-05-08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JY11200010042256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天津为璟科技有限公司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邱璟妮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天津市和平区五大道街重庆道83号民园广场南楼二层西厅-A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2023-05-10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JY11200010042711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天津市和平区天泽茶府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邱克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天津市和平区桂林路-9号增1号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2023-05-18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JY21200010043552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天津圣合鑫餐饮有限公司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崔晨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天津市和平区五大道街重庆道83号民园广场西楼二层增2号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2023-06-04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JY21200010043704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天津蜂巢餐饮管理有限公司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靳瑶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天津市和平区五大道街睦南道104号-1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2023-06-06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JY21200010043712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天津蜂巢零陆餐饮管理有限公司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靳瑶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天津市和平区五大道街湖南路6号-1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2023-06-06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JY21200010044094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有滋有味（天津）餐饮管理有限公司成都道分公司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冯艳昆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天津市和平区五大道街成都道51号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2023-06-13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JY11200010044129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天津市和平区果儿趣鲜果店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胡雪挪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天津市和平区岳阳道与西安道交口合心园2-103跃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2023-06-14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JY11200010044864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天津市和平区佰果堂餐饮工作室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姚健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天津市和平区民园体育场大理道28号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2023-06-26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JY11200010044952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天津永津泰国际贸易有限公司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赵秀燕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天津市和平区桂林路16号403室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2023-06-27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JY21200010044998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天津市和平区有顶天日本料理店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祁朝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天津市和平区常德道民园西里4号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2023-06-27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JY11200010044969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天津市滕王水果销售有限公司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滕爱明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天津市和平区五大道街襄阳道岳康园底商建和菜市场A区七号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2023-06-27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JY11200010045271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天津谷粒时光食品销售有限公司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郝凤杰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天津市和平区五大道街桂林路11号-负104-B10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2023-07-03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JY11200010045564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天津市和平区成都道食品店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井绮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天津市和平区成都道兴富里15号105室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2023-07-05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JY11200010045669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天津市凯美通商贸有限公司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李桂凤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天津市和平区五大道街广西路7号202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JY11200010045773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天津市和平区田娥娟烟酒店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田娥娟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天津市和平区芷江路菜市场A1、E5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JY21200010045747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天津市和平区爱虾餐饮馆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刘军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天津市和平区大理道66号润园楼102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2023-07-08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食品经营许可证过期，经营地查无此户。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496B334F"/>
    <w:rsid w:val="496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1816</Words>
  <Characters>2665</Characters>
  <Lines>0</Lines>
  <Paragraphs>0</Paragraphs>
  <TotalTime>0</TotalTime>
  <ScaleCrop>false</ScaleCrop>
  <LinksUpToDate>false</LinksUpToDate>
  <CharactersWithSpaces>2665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2023-08-22T08:00:00Z</dcterms:created>
  <dc:creator>hp</dc:creator>
  <cp:lastModifiedBy>hp</cp:lastModifiedBy>
  <dcterms:modified xsi:type="dcterms:W3CDTF">2023-08-22T08:01:40Z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48B443AD8E554B28B6F22E55156959D3_11</vt:lpwstr>
  </property>
</Properties>
</file>