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F9" w:rsidRDefault="00ED14F9" w:rsidP="00ED14F9">
      <w:pPr>
        <w:jc w:val="center"/>
        <w:rPr>
          <w:rFonts w:ascii="方正小标宋_GBK" w:eastAsia="方正小标宋_GBK" w:hAnsi="方正小标宋_GBK"/>
          <w:sz w:val="30"/>
        </w:rPr>
      </w:pPr>
      <w:r>
        <w:rPr>
          <w:rFonts w:ascii="方正小标宋_GBK" w:eastAsia="方正小标宋_GBK" w:hAnsi="方正小标宋_GBK" w:hint="eastAsia"/>
          <w:sz w:val="30"/>
        </w:rPr>
        <w:t>食品药品监管领域基层政务公开标准目录</w:t>
      </w:r>
    </w:p>
    <w:tbl>
      <w:tblPr>
        <w:tblW w:w="15480" w:type="dxa"/>
        <w:tblInd w:w="-746" w:type="dxa"/>
        <w:tblLayout w:type="fixed"/>
        <w:tblLook w:val="0000"/>
      </w:tblPr>
      <w:tblGrid>
        <w:gridCol w:w="540"/>
        <w:gridCol w:w="720"/>
        <w:gridCol w:w="900"/>
        <w:gridCol w:w="1980"/>
        <w:gridCol w:w="1980"/>
        <w:gridCol w:w="1260"/>
        <w:gridCol w:w="1440"/>
        <w:gridCol w:w="2520"/>
        <w:gridCol w:w="720"/>
        <w:gridCol w:w="709"/>
        <w:gridCol w:w="551"/>
        <w:gridCol w:w="720"/>
        <w:gridCol w:w="720"/>
        <w:gridCol w:w="720"/>
      </w:tblGrid>
      <w:tr w:rsidR="00ED14F9" w:rsidTr="009178C5">
        <w:trPr>
          <w:trHeight w:val="420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ED14F9" w:rsidTr="009178C5">
        <w:trPr>
          <w:trHeight w:val="1123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ED14F9" w:rsidTr="009178C5">
        <w:trPr>
          <w:trHeight w:val="169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</w:t>
            </w:r>
          </w:p>
          <w:p w:rsidR="00ED14F9" w:rsidRDefault="00ED14F9" w:rsidP="009178C5">
            <w:pPr>
              <w:spacing w:line="3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食品生产经营许可服务指南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《食品安全法》《政府信息公开条例》《关于全面推进政务公开工作的意见》《食品药品安全监管信息公开管理办法》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9" w:rsidRDefault="00ED14F9" w:rsidP="009178C5">
            <w:r>
              <w:rPr>
                <w:rFonts w:ascii="仿宋_GB2312" w:eastAsia="仿宋_GB2312" w:hAnsi="宋体" w:hint="eastAsia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widowControl/>
              <w:spacing w:line="300" w:lineRule="exact"/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</w:p>
          <w:p w:rsidR="00ED14F9" w:rsidRDefault="00ED14F9" w:rsidP="009178C5">
            <w:pPr>
              <w:widowControl/>
              <w:spacing w:line="300" w:lineRule="exact"/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 w:rsidR="00ED14F9" w:rsidRDefault="00ED14F9" w:rsidP="009178C5">
            <w:pPr>
              <w:spacing w:line="3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ED14F9" w:rsidTr="009178C5">
        <w:trPr>
          <w:trHeight w:val="20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食品生产经营许可基本信息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9" w:rsidRDefault="00ED14F9" w:rsidP="009178C5">
            <w:r>
              <w:rPr>
                <w:rFonts w:ascii="仿宋_GB2312" w:eastAsia="仿宋_GB2312" w:hAnsi="宋体" w:hint="eastAsia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widowControl/>
              <w:spacing w:line="300" w:lineRule="exact"/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■政府网站      </w:t>
            </w:r>
          </w:p>
          <w:p w:rsidR="00ED14F9" w:rsidRDefault="00ED14F9" w:rsidP="009178C5">
            <w:pPr>
              <w:widowControl/>
              <w:spacing w:line="300" w:lineRule="exact"/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 w:rsidR="00ED14F9" w:rsidRDefault="00ED14F9" w:rsidP="009178C5">
            <w:pPr>
              <w:widowControl/>
              <w:spacing w:line="300" w:lineRule="exact"/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ED14F9" w:rsidTr="009178C5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</w:t>
            </w:r>
          </w:p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药品零售许可服务指南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9" w:rsidRDefault="00ED14F9" w:rsidP="009178C5">
            <w:r>
              <w:rPr>
                <w:rFonts w:ascii="仿宋_GB2312" w:eastAsia="仿宋_GB2312" w:hAnsi="宋体" w:hint="eastAsia"/>
                <w:sz w:val="18"/>
                <w:szCs w:val="18"/>
              </w:rPr>
              <w:t>《药品管理法》《政府信息公开条例》《关于全面推进政务公开工作的意见》《食品药品安全监管信息公开管理办法》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9" w:rsidRDefault="00ED14F9" w:rsidP="009178C5">
            <w:r>
              <w:rPr>
                <w:rFonts w:ascii="仿宋_GB2312" w:eastAsia="仿宋_GB2312" w:hAnsi="宋体" w:hint="eastAsia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widowControl/>
              <w:spacing w:line="3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</w:t>
            </w:r>
          </w:p>
          <w:p w:rsidR="00ED14F9" w:rsidRDefault="00ED14F9" w:rsidP="009178C5">
            <w:pPr>
              <w:widowControl/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</w:t>
            </w:r>
          </w:p>
          <w:p w:rsidR="00ED14F9" w:rsidRDefault="00ED14F9" w:rsidP="009178C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ED14F9" w:rsidTr="009178C5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lastRenderedPageBreak/>
              <w:t>4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药品零售许可企业基本信息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9" w:rsidRDefault="00ED14F9" w:rsidP="009178C5">
            <w:r>
              <w:rPr>
                <w:rFonts w:ascii="仿宋_GB2312" w:eastAsia="仿宋_GB2312" w:hAnsi="宋体" w:hint="eastAsia"/>
                <w:sz w:val="18"/>
                <w:szCs w:val="18"/>
              </w:rPr>
              <w:t>《药品管理法》《政府信息公开条例》《关于全面推进政务公开工作的意见》《食品药品安全监管信息公开管理办法》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9" w:rsidRDefault="00ED14F9" w:rsidP="009178C5">
            <w:r>
              <w:rPr>
                <w:rFonts w:ascii="仿宋_GB2312" w:eastAsia="仿宋_GB2312" w:hAnsi="宋体" w:hint="eastAsia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widowControl/>
              <w:spacing w:line="3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 </w:t>
            </w:r>
          </w:p>
          <w:p w:rsidR="00ED14F9" w:rsidRDefault="00ED14F9" w:rsidP="009178C5">
            <w:pPr>
              <w:widowControl/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</w:t>
            </w:r>
          </w:p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ED14F9" w:rsidTr="009178C5">
        <w:trPr>
          <w:trHeight w:val="2486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监督</w:t>
            </w:r>
          </w:p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食品生产经营监督检查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检查制度、检查标准等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9" w:rsidRDefault="00ED14F9" w:rsidP="009178C5">
            <w:r>
              <w:rPr>
                <w:rFonts w:ascii="仿宋_GB2312" w:eastAsia="仿宋_GB2312" w:hAnsi="宋体" w:hint="eastAsia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</w:t>
            </w:r>
          </w:p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ED14F9" w:rsidTr="009178C5">
        <w:trPr>
          <w:trHeight w:val="107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监督</w:t>
            </w:r>
          </w:p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特殊食品生产经营监督检查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检查制度、检查标准等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9" w:rsidRDefault="00ED14F9" w:rsidP="009178C5">
            <w:r>
              <w:rPr>
                <w:rFonts w:ascii="仿宋_GB2312" w:eastAsia="仿宋_GB2312" w:hAnsi="宋体" w:hint="eastAsia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</w:t>
            </w:r>
          </w:p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ED14F9" w:rsidTr="009178C5">
        <w:trPr>
          <w:trHeight w:val="158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t>7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由县级组织的食品安全抽检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检查实施主体、被抽检单位名称、被抽检食品名称、标示的产品生产日期</w:t>
            </w:r>
            <w:r>
              <w:rPr>
                <w:rFonts w:ascii="仿宋_GB2312" w:eastAsia="仿宋_GB2312" w:hAnsi="宋体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批号</w:t>
            </w:r>
            <w:r>
              <w:rPr>
                <w:rFonts w:ascii="仿宋_GB2312" w:eastAsia="仿宋_GB2312" w:hAnsi="宋体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规格、检验依据、检验机构、检查结果等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9" w:rsidRDefault="00ED14F9" w:rsidP="009178C5">
            <w:r>
              <w:rPr>
                <w:rFonts w:ascii="仿宋_GB2312" w:eastAsia="仿宋_GB2312" w:hAnsi="宋体" w:hint="eastAsia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 </w:t>
            </w:r>
          </w:p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ED14F9" w:rsidTr="009178C5">
        <w:trPr>
          <w:trHeight w:val="226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lastRenderedPageBreak/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监督</w:t>
            </w:r>
          </w:p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药品零售</w:t>
            </w:r>
            <w:r>
              <w:rPr>
                <w:rFonts w:ascii="仿宋_GB2312" w:eastAsia="仿宋_GB2312" w:hAnsi="宋体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医疗器械经营监督检查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检查制度、检查标准等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9" w:rsidRDefault="00ED14F9" w:rsidP="009178C5">
            <w:r>
              <w:rPr>
                <w:rFonts w:ascii="仿宋_GB2312" w:eastAsia="仿宋_GB2312" w:hAnsi="宋体" w:hint="eastAsia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ED14F9" w:rsidTr="009178C5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t>9</w:t>
            </w: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化妆品经营企业监督检查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检查制度、检查标准等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《政府信息公开条例》《关于全面推进政务公开工作的意见》《食品药品安全监管信息公开管理办法》《化妆品卫生监督条例》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9" w:rsidRDefault="00ED14F9" w:rsidP="009178C5">
            <w:r>
              <w:rPr>
                <w:rFonts w:ascii="仿宋_GB2312" w:eastAsia="仿宋_GB2312" w:hAnsi="宋体" w:hint="eastAsia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</w:t>
            </w:r>
          </w:p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ED14F9" w:rsidTr="009178C5">
        <w:trPr>
          <w:trHeight w:val="1396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t>10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医疗机构使用药品质量安全监督检查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9" w:rsidRDefault="00ED14F9" w:rsidP="009178C5">
            <w:r>
              <w:rPr>
                <w:rFonts w:ascii="仿宋_GB2312" w:eastAsia="仿宋_GB2312" w:hAnsi="宋体" w:hint="eastAsia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■区市场监管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局官网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ED14F9" w:rsidTr="009178C5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监督</w:t>
            </w:r>
          </w:p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由县级组织的医疗器械抽检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pStyle w:val="1"/>
              <w:spacing w:line="300" w:lineRule="exact"/>
              <w:ind w:firstLineChars="0" w:firstLine="0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被抽检单位名称、抽检产品名称、标示的生产单位、标示的产品生产日期</w:t>
            </w:r>
            <w:r>
              <w:rPr>
                <w:rFonts w:ascii="仿宋_GB2312" w:eastAsia="仿宋_GB2312" w:hAnsi="宋体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批号</w:t>
            </w:r>
            <w:r>
              <w:rPr>
                <w:rFonts w:ascii="仿宋_GB2312" w:eastAsia="仿宋_GB2312" w:hAnsi="宋体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规格、检验依据、检验结果、检验机构等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9" w:rsidRDefault="00ED14F9" w:rsidP="009178C5">
            <w:r>
              <w:rPr>
                <w:rFonts w:ascii="仿宋_GB2312" w:eastAsia="仿宋_GB2312" w:hAnsi="宋体" w:hint="eastAsia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ED14F9" w:rsidTr="009178C5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lastRenderedPageBreak/>
              <w:t>12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</w:t>
            </w:r>
          </w:p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食品生产经营行政处罚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处罚对象、案件名称、违法主要事实、处罚种类和内容、处罚依据、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作出</w:t>
            </w:r>
            <w:proofErr w:type="gramEnd"/>
            <w:r>
              <w:rPr>
                <w:rFonts w:ascii="仿宋_GB2312" w:eastAsia="仿宋_GB2312" w:hAnsi="宋体" w:hint="eastAsia"/>
                <w:sz w:val="18"/>
                <w:szCs w:val="18"/>
              </w:rPr>
              <w:t>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行政处罚决定形成之日起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9" w:rsidRDefault="00ED14F9" w:rsidP="009178C5">
            <w:r>
              <w:rPr>
                <w:rFonts w:ascii="仿宋_GB2312" w:eastAsia="仿宋_GB2312" w:hAnsi="宋体" w:hint="eastAsia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 </w:t>
            </w:r>
          </w:p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ED14F9" w:rsidTr="009178C5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t>13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药品监管行政处罚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处罚对象、案件名称、违法主要事实、处罚种类和内容、处罚依据、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作出</w:t>
            </w:r>
            <w:proofErr w:type="gramEnd"/>
            <w:r>
              <w:rPr>
                <w:rFonts w:ascii="仿宋_GB2312" w:eastAsia="仿宋_GB2312" w:hAnsi="宋体" w:hint="eastAsia"/>
                <w:sz w:val="18"/>
                <w:szCs w:val="18"/>
              </w:rPr>
              <w:t>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行政处罚决定形成之日起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9" w:rsidRDefault="00ED14F9" w:rsidP="009178C5">
            <w:r>
              <w:rPr>
                <w:rFonts w:ascii="仿宋_GB2312" w:eastAsia="仿宋_GB2312" w:hAnsi="宋体" w:hint="eastAsia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    </w:t>
            </w:r>
          </w:p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ED14F9" w:rsidTr="009178C5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</w:t>
            </w:r>
          </w:p>
          <w:p w:rsidR="00ED14F9" w:rsidRDefault="00ED14F9" w:rsidP="009178C5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医疗器械监管行政处罚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处罚对象、案件名称、违法主要事实、处罚种类和内容、处罚依据、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作出</w:t>
            </w:r>
            <w:proofErr w:type="gramEnd"/>
            <w:r>
              <w:rPr>
                <w:rFonts w:ascii="仿宋_GB2312" w:eastAsia="仿宋_GB2312" w:hAnsi="宋体" w:hint="eastAsia"/>
                <w:sz w:val="18"/>
                <w:szCs w:val="18"/>
              </w:rPr>
              <w:t>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行政处罚决定形成之日起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9" w:rsidRDefault="00ED14F9" w:rsidP="009178C5">
            <w:r>
              <w:rPr>
                <w:rFonts w:ascii="仿宋_GB2312" w:eastAsia="仿宋_GB2312" w:hAnsi="宋体" w:hint="eastAsia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ED14F9" w:rsidTr="009178C5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lastRenderedPageBreak/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化妆品监管行政处罚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处罚对象、案件名称、违法主要事实、处罚种类和内容、处罚依据、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作出</w:t>
            </w:r>
            <w:proofErr w:type="gramEnd"/>
            <w:r>
              <w:rPr>
                <w:rFonts w:ascii="仿宋_GB2312" w:eastAsia="仿宋_GB2312" w:hAnsi="宋体" w:hint="eastAsia"/>
                <w:sz w:val="18"/>
                <w:szCs w:val="18"/>
              </w:rPr>
              <w:t>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行政处罚决定形成之日起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9" w:rsidRDefault="00ED14F9" w:rsidP="009178C5">
            <w:r>
              <w:rPr>
                <w:rFonts w:ascii="仿宋_GB2312" w:eastAsia="仿宋_GB2312" w:hAnsi="宋体" w:hint="eastAsia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 </w:t>
            </w:r>
          </w:p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ED14F9" w:rsidTr="009178C5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公共</w:t>
            </w:r>
          </w:p>
          <w:p w:rsidR="00ED14F9" w:rsidRDefault="00ED14F9" w:rsidP="009178C5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食品安全消费提示警示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食品安全消费提示、警示信息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7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9" w:rsidRDefault="00ED14F9" w:rsidP="009178C5">
            <w:r>
              <w:rPr>
                <w:rFonts w:ascii="仿宋_GB2312" w:eastAsia="仿宋_GB2312" w:hAnsi="宋体" w:hint="eastAsia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■两微一端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   </w:t>
            </w:r>
          </w:p>
          <w:p w:rsidR="00ED14F9" w:rsidRDefault="00ED14F9" w:rsidP="009178C5">
            <w:pPr>
              <w:widowControl/>
              <w:spacing w:line="30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■社区</w:t>
            </w:r>
            <w:r>
              <w:rPr>
                <w:rFonts w:ascii="仿宋_GB2312" w:eastAsia="仿宋_GB2312" w:hAnsi="宋体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企事业单位</w:t>
            </w:r>
            <w:r>
              <w:rPr>
                <w:rFonts w:ascii="仿宋_GB2312" w:eastAsia="仿宋_GB2312" w:hAnsi="宋体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村公示栏（电子屏）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ED14F9" w:rsidTr="009178C5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公共</w:t>
            </w:r>
          </w:p>
          <w:p w:rsidR="00ED14F9" w:rsidRDefault="00ED14F9" w:rsidP="009178C5">
            <w:pPr>
              <w:spacing w:line="30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食品安全应急处置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《政府信息公开条例》《关于全面推进政务公开工作的意见》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9" w:rsidRDefault="00ED14F9" w:rsidP="009178C5">
            <w:r>
              <w:rPr>
                <w:rFonts w:ascii="仿宋_GB2312" w:eastAsia="仿宋_GB2312" w:hAnsi="宋体" w:hint="eastAsia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widowControl/>
              <w:spacing w:line="300" w:lineRule="exact"/>
              <w:jc w:val="left"/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   </w:t>
            </w:r>
          </w:p>
          <w:p w:rsidR="00ED14F9" w:rsidRDefault="00ED14F9" w:rsidP="009178C5">
            <w:pPr>
              <w:widowControl/>
              <w:spacing w:line="300" w:lineRule="exact"/>
              <w:jc w:val="left"/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</w:tr>
      <w:tr w:rsidR="00ED14F9" w:rsidTr="009178C5">
        <w:trPr>
          <w:trHeight w:val="124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18</w:t>
            </w: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食品药品投诉举报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《政府信息公开条例》、《关于全面推进政务公开工作的意见》《市场监督管理投诉举报处理暂行办法》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9" w:rsidRDefault="00ED14F9" w:rsidP="009178C5">
            <w:r>
              <w:rPr>
                <w:rFonts w:ascii="仿宋_GB2312" w:eastAsia="仿宋_GB2312" w:hAnsi="宋体" w:hint="eastAsia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widowControl/>
              <w:spacing w:line="300" w:lineRule="exact"/>
              <w:jc w:val="left"/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</w:t>
            </w:r>
          </w:p>
          <w:p w:rsidR="00ED14F9" w:rsidRDefault="00ED14F9" w:rsidP="009178C5">
            <w:pPr>
              <w:widowControl/>
              <w:spacing w:line="300" w:lineRule="exact"/>
              <w:jc w:val="left"/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</w:tr>
      <w:tr w:rsidR="00ED14F9" w:rsidTr="009178C5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19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食品用药安全宣传活动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信息形成之日起7个工作日内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9" w:rsidRDefault="00ED14F9" w:rsidP="009178C5">
            <w:r>
              <w:rPr>
                <w:rFonts w:ascii="仿宋_GB2312" w:eastAsia="仿宋_GB2312" w:hAnsi="宋体" w:hint="eastAsia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widowControl/>
              <w:spacing w:line="300" w:lineRule="exact"/>
              <w:jc w:val="left"/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   </w:t>
            </w:r>
          </w:p>
          <w:p w:rsidR="00ED14F9" w:rsidRDefault="00ED14F9" w:rsidP="009178C5">
            <w:pPr>
              <w:widowControl/>
              <w:spacing w:line="300" w:lineRule="exact"/>
              <w:jc w:val="left"/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F9" w:rsidRDefault="00ED14F9" w:rsidP="009178C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</w:tr>
    </w:tbl>
    <w:p w:rsidR="00490792" w:rsidRDefault="00490792"/>
    <w:sectPr w:rsidR="00490792" w:rsidSect="00ED14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14F9"/>
    <w:rsid w:val="00490792"/>
    <w:rsid w:val="00ED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ED14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1303</dc:creator>
  <cp:lastModifiedBy>1303</cp:lastModifiedBy>
  <cp:revision>1</cp:revision>
  <dcterms:created xsi:type="dcterms:W3CDTF">2020-12-31T03:28:00Z</dcterms:created>
  <dcterms:modified xsi:type="dcterms:W3CDTF">2020-12-31T03:28:00Z</dcterms:modified>
</cp:coreProperties>
</file>