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3F2" w:rsidRDefault="008203F2" w:rsidP="008203F2">
      <w:pPr>
        <w:jc w:val="center"/>
        <w:rPr>
          <w:rFonts w:ascii="方正小标宋_GBK" w:eastAsia="方正小标宋_GBK" w:hAnsi="方正小标宋_GBK"/>
          <w:sz w:val="30"/>
        </w:rPr>
      </w:pPr>
      <w:bookmarkStart w:id="0" w:name="_Toc24724705"/>
      <w:r>
        <w:rPr>
          <w:rFonts w:ascii="方正小标宋_GBK" w:eastAsia="方正小标宋_GBK" w:hAnsi="方正小标宋_GBK" w:hint="eastAsia"/>
          <w:sz w:val="30"/>
        </w:rPr>
        <w:t>公共资源交易领域基层政务公开标准目录</w:t>
      </w:r>
      <w:bookmarkEnd w:id="0"/>
    </w:p>
    <w:tbl>
      <w:tblPr>
        <w:tblW w:w="15660"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900"/>
        <w:gridCol w:w="776"/>
        <w:gridCol w:w="3364"/>
        <w:gridCol w:w="2340"/>
        <w:gridCol w:w="1620"/>
        <w:gridCol w:w="956"/>
        <w:gridCol w:w="1856"/>
        <w:gridCol w:w="720"/>
        <w:gridCol w:w="900"/>
        <w:gridCol w:w="788"/>
        <w:gridCol w:w="900"/>
      </w:tblGrid>
      <w:tr w:rsidR="008203F2" w:rsidTr="00310B21">
        <w:trPr>
          <w:cantSplit/>
        </w:trPr>
        <w:tc>
          <w:tcPr>
            <w:tcW w:w="540" w:type="dxa"/>
            <w:vMerge w:val="restart"/>
            <w:vAlign w:val="center"/>
          </w:tcPr>
          <w:p w:rsidR="008203F2" w:rsidRDefault="008203F2" w:rsidP="00310B21">
            <w:pPr>
              <w:widowControl/>
              <w:jc w:val="center"/>
              <w:rPr>
                <w:rFonts w:ascii="仿宋_GB2312" w:eastAsia="仿宋_GB2312" w:hAnsi="Times New Roman"/>
                <w:color w:val="000000"/>
                <w:kern w:val="0"/>
                <w:sz w:val="18"/>
                <w:szCs w:val="18"/>
              </w:rPr>
            </w:pPr>
            <w:r>
              <w:rPr>
                <w:rFonts w:ascii="黑体" w:eastAsia="黑体" w:hAnsi="宋体" w:cs="宋体" w:hint="eastAsia"/>
                <w:kern w:val="0"/>
                <w:sz w:val="22"/>
              </w:rPr>
              <w:t>序号</w:t>
            </w:r>
          </w:p>
        </w:tc>
        <w:tc>
          <w:tcPr>
            <w:tcW w:w="1676" w:type="dxa"/>
            <w:gridSpan w:val="2"/>
            <w:vAlign w:val="center"/>
          </w:tcPr>
          <w:p w:rsidR="008203F2" w:rsidRDefault="008203F2" w:rsidP="00310B21">
            <w:pPr>
              <w:widowControl/>
              <w:jc w:val="center"/>
              <w:rPr>
                <w:rFonts w:ascii="黑体" w:eastAsia="黑体" w:hAnsi="宋体" w:cs="宋体"/>
                <w:kern w:val="0"/>
                <w:sz w:val="22"/>
              </w:rPr>
            </w:pPr>
            <w:r>
              <w:rPr>
                <w:rFonts w:ascii="黑体" w:eastAsia="黑体" w:hAnsi="宋体" w:cs="宋体" w:hint="eastAsia"/>
                <w:kern w:val="0"/>
                <w:sz w:val="22"/>
              </w:rPr>
              <w:t>公开事项</w:t>
            </w:r>
          </w:p>
        </w:tc>
        <w:tc>
          <w:tcPr>
            <w:tcW w:w="3364" w:type="dxa"/>
            <w:vMerge w:val="restart"/>
            <w:vAlign w:val="center"/>
          </w:tcPr>
          <w:p w:rsidR="008203F2" w:rsidRDefault="008203F2" w:rsidP="00310B21">
            <w:pPr>
              <w:widowControl/>
              <w:jc w:val="center"/>
              <w:rPr>
                <w:rFonts w:ascii="黑体" w:eastAsia="黑体" w:hAnsi="宋体" w:cs="宋体"/>
                <w:kern w:val="0"/>
                <w:sz w:val="22"/>
              </w:rPr>
            </w:pPr>
            <w:r>
              <w:rPr>
                <w:rFonts w:ascii="黑体" w:eastAsia="黑体" w:hAnsi="宋体" w:cs="宋体" w:hint="eastAsia"/>
                <w:kern w:val="0"/>
                <w:sz w:val="22"/>
              </w:rPr>
              <w:t>公开内容（要素）</w:t>
            </w:r>
          </w:p>
        </w:tc>
        <w:tc>
          <w:tcPr>
            <w:tcW w:w="2340" w:type="dxa"/>
            <w:vMerge w:val="restart"/>
            <w:vAlign w:val="center"/>
          </w:tcPr>
          <w:p w:rsidR="008203F2" w:rsidRDefault="008203F2" w:rsidP="00310B21">
            <w:pPr>
              <w:widowControl/>
              <w:jc w:val="center"/>
              <w:rPr>
                <w:rFonts w:ascii="黑体" w:eastAsia="黑体" w:hAnsi="宋体" w:cs="宋体"/>
                <w:kern w:val="0"/>
                <w:sz w:val="22"/>
              </w:rPr>
            </w:pPr>
            <w:r>
              <w:rPr>
                <w:rFonts w:ascii="黑体" w:eastAsia="黑体" w:hAnsi="宋体" w:cs="宋体" w:hint="eastAsia"/>
                <w:kern w:val="0"/>
                <w:sz w:val="22"/>
              </w:rPr>
              <w:t>公开依据</w:t>
            </w:r>
          </w:p>
        </w:tc>
        <w:tc>
          <w:tcPr>
            <w:tcW w:w="1620" w:type="dxa"/>
            <w:vMerge w:val="restart"/>
            <w:vAlign w:val="center"/>
          </w:tcPr>
          <w:p w:rsidR="008203F2" w:rsidRDefault="008203F2" w:rsidP="00310B21">
            <w:pPr>
              <w:widowControl/>
              <w:jc w:val="center"/>
              <w:rPr>
                <w:rFonts w:ascii="黑体" w:eastAsia="黑体" w:hAnsi="宋体" w:cs="宋体"/>
                <w:kern w:val="0"/>
                <w:sz w:val="22"/>
              </w:rPr>
            </w:pPr>
            <w:r>
              <w:rPr>
                <w:rFonts w:ascii="黑体" w:eastAsia="黑体" w:hAnsi="宋体" w:cs="宋体" w:hint="eastAsia"/>
                <w:kern w:val="0"/>
                <w:sz w:val="22"/>
              </w:rPr>
              <w:t>公开</w:t>
            </w:r>
          </w:p>
          <w:p w:rsidR="008203F2" w:rsidRDefault="008203F2" w:rsidP="00310B21">
            <w:pPr>
              <w:widowControl/>
              <w:jc w:val="center"/>
              <w:rPr>
                <w:rFonts w:ascii="黑体" w:eastAsia="黑体" w:hAnsi="宋体" w:cs="宋体"/>
                <w:kern w:val="0"/>
                <w:sz w:val="22"/>
              </w:rPr>
            </w:pPr>
            <w:r>
              <w:rPr>
                <w:rFonts w:ascii="黑体" w:eastAsia="黑体" w:hAnsi="宋体" w:cs="宋体" w:hint="eastAsia"/>
                <w:kern w:val="0"/>
                <w:sz w:val="22"/>
              </w:rPr>
              <w:t>时限</w:t>
            </w:r>
          </w:p>
        </w:tc>
        <w:tc>
          <w:tcPr>
            <w:tcW w:w="956" w:type="dxa"/>
            <w:vMerge w:val="restart"/>
            <w:vAlign w:val="center"/>
          </w:tcPr>
          <w:p w:rsidR="008203F2" w:rsidRDefault="008203F2" w:rsidP="00310B21">
            <w:pPr>
              <w:widowControl/>
              <w:jc w:val="center"/>
              <w:rPr>
                <w:rFonts w:ascii="黑体" w:eastAsia="黑体" w:hAnsi="宋体" w:cs="宋体"/>
                <w:kern w:val="0"/>
                <w:sz w:val="22"/>
              </w:rPr>
            </w:pPr>
            <w:r>
              <w:rPr>
                <w:rFonts w:ascii="黑体" w:eastAsia="黑体" w:hAnsi="宋体" w:cs="宋体" w:hint="eastAsia"/>
                <w:kern w:val="0"/>
                <w:sz w:val="22"/>
              </w:rPr>
              <w:t>公开</w:t>
            </w:r>
          </w:p>
          <w:p w:rsidR="008203F2" w:rsidRDefault="008203F2" w:rsidP="00310B21">
            <w:pPr>
              <w:widowControl/>
              <w:jc w:val="center"/>
              <w:rPr>
                <w:rFonts w:ascii="黑体" w:eastAsia="黑体" w:hAnsi="宋体" w:cs="宋体"/>
                <w:kern w:val="0"/>
                <w:sz w:val="22"/>
              </w:rPr>
            </w:pPr>
            <w:r>
              <w:rPr>
                <w:rFonts w:ascii="黑体" w:eastAsia="黑体" w:hAnsi="宋体" w:cs="宋体" w:hint="eastAsia"/>
                <w:kern w:val="0"/>
                <w:sz w:val="22"/>
              </w:rPr>
              <w:t>主体</w:t>
            </w:r>
          </w:p>
        </w:tc>
        <w:tc>
          <w:tcPr>
            <w:tcW w:w="1856" w:type="dxa"/>
            <w:vMerge w:val="restart"/>
            <w:vAlign w:val="center"/>
          </w:tcPr>
          <w:p w:rsidR="008203F2" w:rsidRDefault="008203F2" w:rsidP="00310B21">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620" w:type="dxa"/>
            <w:gridSpan w:val="2"/>
            <w:vAlign w:val="center"/>
          </w:tcPr>
          <w:p w:rsidR="008203F2" w:rsidRDefault="008203F2" w:rsidP="00310B2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688" w:type="dxa"/>
            <w:gridSpan w:val="2"/>
            <w:vAlign w:val="center"/>
          </w:tcPr>
          <w:p w:rsidR="008203F2" w:rsidRDefault="008203F2" w:rsidP="00310B2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r>
      <w:tr w:rsidR="008203F2" w:rsidTr="00310B21">
        <w:trPr>
          <w:cantSplit/>
        </w:trPr>
        <w:tc>
          <w:tcPr>
            <w:tcW w:w="540" w:type="dxa"/>
            <w:vMerge/>
            <w:vAlign w:val="center"/>
          </w:tcPr>
          <w:p w:rsidR="008203F2" w:rsidRDefault="008203F2" w:rsidP="00310B21">
            <w:pPr>
              <w:widowControl/>
              <w:jc w:val="left"/>
              <w:rPr>
                <w:rFonts w:ascii="仿宋_GB2312" w:eastAsia="仿宋_GB2312" w:hAnsi="Times New Roman"/>
                <w:color w:val="000000"/>
                <w:kern w:val="0"/>
                <w:sz w:val="18"/>
                <w:szCs w:val="18"/>
              </w:rPr>
            </w:pPr>
          </w:p>
        </w:tc>
        <w:tc>
          <w:tcPr>
            <w:tcW w:w="900" w:type="dxa"/>
            <w:vAlign w:val="center"/>
          </w:tcPr>
          <w:p w:rsidR="008203F2" w:rsidRDefault="008203F2" w:rsidP="00310B21">
            <w:pPr>
              <w:widowControl/>
              <w:jc w:val="center"/>
              <w:rPr>
                <w:rFonts w:ascii="黑体" w:eastAsia="黑体" w:hAnsi="宋体" w:cs="宋体"/>
                <w:kern w:val="0"/>
                <w:sz w:val="22"/>
              </w:rPr>
            </w:pPr>
            <w:r>
              <w:rPr>
                <w:rFonts w:ascii="黑体" w:eastAsia="黑体" w:hAnsi="宋体" w:cs="宋体" w:hint="eastAsia"/>
                <w:kern w:val="0"/>
                <w:sz w:val="22"/>
              </w:rPr>
              <w:t>一级事项</w:t>
            </w:r>
          </w:p>
        </w:tc>
        <w:tc>
          <w:tcPr>
            <w:tcW w:w="776" w:type="dxa"/>
            <w:vAlign w:val="center"/>
          </w:tcPr>
          <w:p w:rsidR="008203F2" w:rsidRDefault="008203F2" w:rsidP="00310B21">
            <w:pPr>
              <w:widowControl/>
              <w:jc w:val="center"/>
              <w:rPr>
                <w:rFonts w:ascii="黑体" w:eastAsia="黑体" w:hAnsi="宋体" w:cs="宋体"/>
                <w:kern w:val="0"/>
                <w:sz w:val="22"/>
              </w:rPr>
            </w:pPr>
            <w:r>
              <w:rPr>
                <w:rFonts w:ascii="黑体" w:eastAsia="黑体" w:hAnsi="宋体" w:cs="宋体" w:hint="eastAsia"/>
                <w:kern w:val="0"/>
                <w:sz w:val="22"/>
              </w:rPr>
              <w:t>二级事项</w:t>
            </w:r>
          </w:p>
        </w:tc>
        <w:tc>
          <w:tcPr>
            <w:tcW w:w="3364" w:type="dxa"/>
            <w:vMerge/>
            <w:vAlign w:val="center"/>
          </w:tcPr>
          <w:p w:rsidR="008203F2" w:rsidRDefault="008203F2" w:rsidP="00310B21">
            <w:pPr>
              <w:widowControl/>
              <w:jc w:val="left"/>
              <w:rPr>
                <w:rFonts w:ascii="黑体" w:eastAsia="黑体" w:hAnsi="宋体" w:cs="宋体"/>
                <w:kern w:val="0"/>
                <w:sz w:val="22"/>
              </w:rPr>
            </w:pPr>
          </w:p>
        </w:tc>
        <w:tc>
          <w:tcPr>
            <w:tcW w:w="2340" w:type="dxa"/>
            <w:vMerge/>
            <w:vAlign w:val="center"/>
          </w:tcPr>
          <w:p w:rsidR="008203F2" w:rsidRDefault="008203F2" w:rsidP="00310B21">
            <w:pPr>
              <w:widowControl/>
              <w:jc w:val="left"/>
              <w:rPr>
                <w:rFonts w:ascii="黑体" w:eastAsia="黑体" w:hAnsi="宋体" w:cs="宋体"/>
                <w:kern w:val="0"/>
                <w:sz w:val="22"/>
              </w:rPr>
            </w:pPr>
          </w:p>
        </w:tc>
        <w:tc>
          <w:tcPr>
            <w:tcW w:w="1620" w:type="dxa"/>
            <w:vMerge/>
            <w:vAlign w:val="center"/>
          </w:tcPr>
          <w:p w:rsidR="008203F2" w:rsidRDefault="008203F2" w:rsidP="00310B21">
            <w:pPr>
              <w:widowControl/>
              <w:jc w:val="left"/>
              <w:rPr>
                <w:rFonts w:ascii="黑体" w:eastAsia="黑体" w:hAnsi="宋体" w:cs="宋体"/>
                <w:kern w:val="0"/>
                <w:sz w:val="22"/>
              </w:rPr>
            </w:pPr>
          </w:p>
        </w:tc>
        <w:tc>
          <w:tcPr>
            <w:tcW w:w="956" w:type="dxa"/>
            <w:vMerge/>
            <w:vAlign w:val="center"/>
          </w:tcPr>
          <w:p w:rsidR="008203F2" w:rsidRDefault="008203F2" w:rsidP="00310B21">
            <w:pPr>
              <w:widowControl/>
              <w:jc w:val="left"/>
              <w:rPr>
                <w:rFonts w:ascii="黑体" w:eastAsia="黑体" w:hAnsi="宋体" w:cs="宋体"/>
                <w:kern w:val="0"/>
                <w:sz w:val="22"/>
              </w:rPr>
            </w:pPr>
          </w:p>
        </w:tc>
        <w:tc>
          <w:tcPr>
            <w:tcW w:w="1856" w:type="dxa"/>
            <w:vMerge/>
            <w:vAlign w:val="center"/>
          </w:tcPr>
          <w:p w:rsidR="008203F2" w:rsidRDefault="008203F2" w:rsidP="00310B21">
            <w:pPr>
              <w:widowControl/>
              <w:jc w:val="left"/>
              <w:rPr>
                <w:rFonts w:ascii="黑体" w:eastAsia="黑体" w:hAnsi="宋体" w:cs="宋体"/>
                <w:kern w:val="0"/>
                <w:sz w:val="22"/>
              </w:rPr>
            </w:pPr>
          </w:p>
        </w:tc>
        <w:tc>
          <w:tcPr>
            <w:tcW w:w="720" w:type="dxa"/>
            <w:vAlign w:val="center"/>
          </w:tcPr>
          <w:p w:rsidR="008203F2" w:rsidRDefault="008203F2" w:rsidP="00310B2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900" w:type="dxa"/>
            <w:vAlign w:val="center"/>
          </w:tcPr>
          <w:p w:rsidR="008203F2" w:rsidRDefault="008203F2" w:rsidP="00310B2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w:t>
            </w:r>
          </w:p>
          <w:p w:rsidR="008203F2" w:rsidRDefault="008203F2" w:rsidP="00310B2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群众</w:t>
            </w:r>
          </w:p>
        </w:tc>
        <w:tc>
          <w:tcPr>
            <w:tcW w:w="788" w:type="dxa"/>
            <w:vAlign w:val="center"/>
          </w:tcPr>
          <w:p w:rsidR="008203F2" w:rsidRDefault="008203F2" w:rsidP="00310B2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900" w:type="dxa"/>
            <w:vAlign w:val="center"/>
          </w:tcPr>
          <w:p w:rsidR="008203F2" w:rsidRDefault="008203F2" w:rsidP="00310B21">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r>
      <w:tr w:rsidR="008203F2" w:rsidTr="00310B21">
        <w:trPr>
          <w:cantSplit/>
        </w:trPr>
        <w:tc>
          <w:tcPr>
            <w:tcW w:w="540" w:type="dxa"/>
            <w:vAlign w:val="center"/>
          </w:tcPr>
          <w:p w:rsidR="008203F2" w:rsidRDefault="008203F2" w:rsidP="00310B21">
            <w:pPr>
              <w:jc w:val="center"/>
              <w:rPr>
                <w:rFonts w:ascii="仿宋_GB2312" w:eastAsia="仿宋_GB2312" w:hAnsi="宋体" w:cs="宋体"/>
                <w:sz w:val="18"/>
                <w:szCs w:val="18"/>
              </w:rPr>
            </w:pPr>
            <w:r>
              <w:rPr>
                <w:rFonts w:ascii="仿宋_GB2312" w:eastAsia="仿宋_GB2312" w:hint="eastAsia"/>
                <w:sz w:val="18"/>
                <w:szCs w:val="18"/>
              </w:rPr>
              <w:t>1</w:t>
            </w:r>
          </w:p>
        </w:tc>
        <w:tc>
          <w:tcPr>
            <w:tcW w:w="900" w:type="dxa"/>
            <w:vAlign w:val="center"/>
          </w:tcPr>
          <w:p w:rsidR="008203F2" w:rsidRDefault="008203F2" w:rsidP="00310B21">
            <w:pPr>
              <w:jc w:val="center"/>
              <w:rPr>
                <w:rFonts w:ascii="仿宋_GB2312" w:eastAsia="仿宋_GB2312" w:hAnsi="宋体" w:cs="宋体"/>
                <w:sz w:val="18"/>
                <w:szCs w:val="18"/>
              </w:rPr>
            </w:pPr>
            <w:r>
              <w:rPr>
                <w:rFonts w:ascii="仿宋_GB2312" w:eastAsia="仿宋_GB2312" w:hAnsi="宋体" w:hint="eastAsia"/>
                <w:sz w:val="18"/>
                <w:szCs w:val="18"/>
              </w:rPr>
              <w:t>工程建设项目招标投标信息</w:t>
            </w:r>
          </w:p>
        </w:tc>
        <w:tc>
          <w:tcPr>
            <w:tcW w:w="776" w:type="dxa"/>
            <w:vAlign w:val="center"/>
          </w:tcPr>
          <w:p w:rsidR="008203F2" w:rsidRDefault="008203F2" w:rsidP="00310B21">
            <w:pPr>
              <w:rPr>
                <w:rFonts w:ascii="仿宋_GB2312" w:eastAsia="仿宋_GB2312" w:hAnsi="宋体" w:cs="宋体"/>
                <w:sz w:val="18"/>
                <w:szCs w:val="18"/>
              </w:rPr>
            </w:pPr>
            <w:r>
              <w:rPr>
                <w:rFonts w:ascii="仿宋_GB2312" w:eastAsia="仿宋_GB2312" w:hAnsi="宋体" w:hint="eastAsia"/>
                <w:sz w:val="18"/>
                <w:szCs w:val="18"/>
              </w:rPr>
              <w:t>审批核准信息</w:t>
            </w:r>
          </w:p>
        </w:tc>
        <w:tc>
          <w:tcPr>
            <w:tcW w:w="3364" w:type="dxa"/>
            <w:vAlign w:val="center"/>
          </w:tcPr>
          <w:p w:rsidR="008203F2" w:rsidRDefault="008203F2" w:rsidP="00310B21">
            <w:pPr>
              <w:rPr>
                <w:rFonts w:ascii="仿宋_GB2312" w:eastAsia="仿宋_GB2312" w:hAnsi="宋体" w:cs="宋体"/>
                <w:sz w:val="18"/>
                <w:szCs w:val="18"/>
              </w:rPr>
            </w:pPr>
            <w:r>
              <w:rPr>
                <w:rFonts w:ascii="仿宋_GB2312" w:eastAsia="仿宋_GB2312" w:hAnsi="宋体" w:hint="eastAsia"/>
                <w:sz w:val="18"/>
                <w:szCs w:val="18"/>
              </w:rPr>
              <w:t>招标内容、招标范围、招标组织形式、招标方式、招标估算金额、招标事项审核或核准部门。</w:t>
            </w:r>
          </w:p>
        </w:tc>
        <w:tc>
          <w:tcPr>
            <w:tcW w:w="2340" w:type="dxa"/>
            <w:vAlign w:val="center"/>
          </w:tcPr>
          <w:p w:rsidR="008203F2" w:rsidRDefault="008203F2" w:rsidP="00310B21">
            <w:pPr>
              <w:rPr>
                <w:rFonts w:ascii="仿宋_GB2312" w:eastAsia="仿宋_GB2312" w:hAnsi="宋体" w:cs="宋体"/>
                <w:sz w:val="18"/>
                <w:szCs w:val="18"/>
              </w:rPr>
            </w:pPr>
            <w:r>
              <w:rPr>
                <w:rFonts w:ascii="仿宋_GB2312" w:eastAsia="仿宋_GB2312" w:hAnsi="宋体" w:hint="eastAsia"/>
                <w:sz w:val="18"/>
                <w:szCs w:val="18"/>
              </w:rPr>
              <w:t>《招标投标法实施条例》、《政府信息公开条例》、《国务院办公厅关于推进公共资源配置领域政府信息公开的意见》</w:t>
            </w:r>
          </w:p>
        </w:tc>
        <w:tc>
          <w:tcPr>
            <w:tcW w:w="1620" w:type="dxa"/>
            <w:vAlign w:val="center"/>
          </w:tcPr>
          <w:p w:rsidR="008203F2" w:rsidRDefault="008203F2" w:rsidP="00310B21">
            <w:pPr>
              <w:rPr>
                <w:rFonts w:ascii="仿宋_GB2312" w:eastAsia="仿宋_GB2312" w:hAnsi="宋体"/>
                <w:sz w:val="18"/>
                <w:szCs w:val="18"/>
              </w:rPr>
            </w:pPr>
            <w:r>
              <w:rPr>
                <w:rFonts w:ascii="仿宋_GB2312" w:eastAsia="仿宋_GB2312" w:hAnsi="宋体" w:hint="eastAsia"/>
                <w:sz w:val="18"/>
                <w:szCs w:val="18"/>
              </w:rPr>
              <w:t>信息形成之日起20个工作日内</w:t>
            </w:r>
          </w:p>
        </w:tc>
        <w:tc>
          <w:tcPr>
            <w:tcW w:w="956" w:type="dxa"/>
          </w:tcPr>
          <w:p w:rsidR="008203F2" w:rsidRDefault="008203F2" w:rsidP="00310B21">
            <w:r>
              <w:rPr>
                <w:rFonts w:ascii="仿宋_GB2312" w:eastAsia="仿宋_GB2312" w:hAnsi="宋体" w:hint="eastAsia"/>
                <w:sz w:val="18"/>
                <w:szCs w:val="18"/>
              </w:rPr>
              <w:t>区住建委</w:t>
            </w:r>
          </w:p>
        </w:tc>
        <w:tc>
          <w:tcPr>
            <w:tcW w:w="1856" w:type="dxa"/>
            <w:vAlign w:val="center"/>
          </w:tcPr>
          <w:p w:rsidR="008203F2" w:rsidRDefault="008203F2" w:rsidP="00310B21">
            <w:pPr>
              <w:rPr>
                <w:rFonts w:ascii="仿宋_GB2312" w:eastAsia="仿宋_GB2312" w:hAnsi="宋体"/>
                <w:sz w:val="18"/>
                <w:szCs w:val="18"/>
              </w:rPr>
            </w:pPr>
            <w:r>
              <w:rPr>
                <w:rFonts w:ascii="仿宋_GB2312" w:eastAsia="仿宋_GB2312" w:hAnsi="宋体" w:hint="eastAsia"/>
                <w:sz w:val="18"/>
                <w:szCs w:val="18"/>
              </w:rPr>
              <w:t>■政府网站</w:t>
            </w:r>
            <w:r>
              <w:rPr>
                <w:rFonts w:ascii="仿宋_GB2312" w:eastAsia="仿宋_GB2312" w:hAnsi="宋体"/>
                <w:sz w:val="18"/>
                <w:szCs w:val="18"/>
              </w:rPr>
              <w:t></w:t>
            </w:r>
            <w:r>
              <w:rPr>
                <w:rFonts w:ascii="仿宋_GB2312" w:eastAsia="仿宋_GB2312" w:hAnsi="宋体"/>
                <w:sz w:val="18"/>
                <w:szCs w:val="18"/>
              </w:rPr>
              <w:t></w:t>
            </w:r>
            <w:r>
              <w:rPr>
                <w:rFonts w:ascii="仿宋_GB2312" w:eastAsia="仿宋_GB2312" w:hAnsi="宋体"/>
                <w:sz w:val="18"/>
                <w:szCs w:val="18"/>
              </w:rPr>
              <w:t></w:t>
            </w:r>
          </w:p>
          <w:p w:rsidR="008203F2" w:rsidRDefault="008203F2" w:rsidP="00310B21">
            <w:pPr>
              <w:rPr>
                <w:rFonts w:ascii="仿宋_GB2312" w:eastAsia="仿宋_GB2312" w:hAnsi="宋体"/>
                <w:sz w:val="18"/>
                <w:szCs w:val="18"/>
              </w:rPr>
            </w:pPr>
            <w:r>
              <w:rPr>
                <w:rFonts w:ascii="仿宋_GB2312" w:eastAsia="仿宋_GB2312" w:hAnsi="宋体" w:hint="eastAsia"/>
                <w:sz w:val="18"/>
                <w:szCs w:val="18"/>
              </w:rPr>
              <w:t>■管理部门网站</w:t>
            </w:r>
          </w:p>
        </w:tc>
        <w:tc>
          <w:tcPr>
            <w:tcW w:w="720" w:type="dxa"/>
            <w:vAlign w:val="center"/>
          </w:tcPr>
          <w:p w:rsidR="008203F2" w:rsidRDefault="008203F2" w:rsidP="00310B21">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8203F2" w:rsidRDefault="008203F2" w:rsidP="00310B21">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vAlign w:val="center"/>
          </w:tcPr>
          <w:p w:rsidR="008203F2" w:rsidRDefault="008203F2" w:rsidP="00310B21">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8203F2" w:rsidRDefault="008203F2" w:rsidP="00310B21">
            <w:pPr>
              <w:jc w:val="center"/>
              <w:rPr>
                <w:rFonts w:ascii="仿宋_GB2312" w:eastAsia="仿宋_GB2312" w:hAnsi="宋体"/>
                <w:sz w:val="18"/>
                <w:szCs w:val="18"/>
              </w:rPr>
            </w:pPr>
            <w:r>
              <w:rPr>
                <w:rFonts w:ascii="仿宋_GB2312" w:eastAsia="仿宋_GB2312" w:hAnsi="宋体" w:hint="eastAsia"/>
                <w:sz w:val="18"/>
                <w:szCs w:val="18"/>
              </w:rPr>
              <w:t xml:space="preserve">　</w:t>
            </w:r>
          </w:p>
        </w:tc>
      </w:tr>
      <w:tr w:rsidR="008203F2" w:rsidTr="00310B21">
        <w:trPr>
          <w:cantSplit/>
        </w:trPr>
        <w:tc>
          <w:tcPr>
            <w:tcW w:w="540" w:type="dxa"/>
            <w:vAlign w:val="center"/>
          </w:tcPr>
          <w:p w:rsidR="008203F2" w:rsidRDefault="008203F2" w:rsidP="00310B21">
            <w:pPr>
              <w:jc w:val="center"/>
              <w:rPr>
                <w:rFonts w:ascii="仿宋_GB2312" w:eastAsia="仿宋_GB2312" w:hAnsi="宋体" w:cs="宋体"/>
                <w:sz w:val="18"/>
                <w:szCs w:val="18"/>
              </w:rPr>
            </w:pPr>
            <w:r>
              <w:rPr>
                <w:rFonts w:ascii="仿宋_GB2312" w:eastAsia="仿宋_GB2312" w:hint="eastAsia"/>
                <w:sz w:val="18"/>
                <w:szCs w:val="18"/>
              </w:rPr>
              <w:t>2</w:t>
            </w:r>
          </w:p>
        </w:tc>
        <w:tc>
          <w:tcPr>
            <w:tcW w:w="900" w:type="dxa"/>
            <w:vAlign w:val="center"/>
          </w:tcPr>
          <w:p w:rsidR="008203F2" w:rsidRDefault="008203F2" w:rsidP="00310B21">
            <w:pPr>
              <w:jc w:val="center"/>
              <w:rPr>
                <w:rFonts w:ascii="仿宋_GB2312" w:eastAsia="仿宋_GB2312" w:hAnsi="宋体" w:cs="宋体"/>
                <w:sz w:val="18"/>
                <w:szCs w:val="18"/>
              </w:rPr>
            </w:pPr>
            <w:r>
              <w:rPr>
                <w:rFonts w:ascii="仿宋_GB2312" w:eastAsia="仿宋_GB2312" w:hAnsi="宋体" w:hint="eastAsia"/>
                <w:sz w:val="18"/>
                <w:szCs w:val="18"/>
              </w:rPr>
              <w:t xml:space="preserve">工程建设项目招标投标信息　</w:t>
            </w:r>
          </w:p>
        </w:tc>
        <w:tc>
          <w:tcPr>
            <w:tcW w:w="776" w:type="dxa"/>
            <w:vAlign w:val="center"/>
          </w:tcPr>
          <w:p w:rsidR="008203F2" w:rsidRDefault="008203F2" w:rsidP="00310B21">
            <w:pPr>
              <w:rPr>
                <w:rFonts w:ascii="仿宋_GB2312" w:eastAsia="仿宋_GB2312" w:hAnsi="宋体" w:cs="宋体"/>
                <w:sz w:val="18"/>
                <w:szCs w:val="18"/>
              </w:rPr>
            </w:pPr>
            <w:r>
              <w:rPr>
                <w:rFonts w:ascii="仿宋_GB2312" w:eastAsia="仿宋_GB2312" w:hAnsi="宋体" w:hint="eastAsia"/>
                <w:sz w:val="18"/>
                <w:szCs w:val="18"/>
              </w:rPr>
              <w:t>资格预审公告</w:t>
            </w:r>
          </w:p>
        </w:tc>
        <w:tc>
          <w:tcPr>
            <w:tcW w:w="3364" w:type="dxa"/>
            <w:vAlign w:val="center"/>
          </w:tcPr>
          <w:p w:rsidR="008203F2" w:rsidRDefault="008203F2" w:rsidP="00310B21">
            <w:pPr>
              <w:rPr>
                <w:rFonts w:ascii="仿宋_GB2312" w:eastAsia="仿宋_GB2312" w:hAnsi="宋体" w:cs="宋体"/>
                <w:sz w:val="18"/>
                <w:szCs w:val="18"/>
              </w:rPr>
            </w:pPr>
            <w:r>
              <w:rPr>
                <w:rFonts w:ascii="仿宋_GB2312" w:eastAsia="仿宋_GB2312" w:hAnsi="宋体" w:hint="eastAsia"/>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rsidR="008203F2" w:rsidRDefault="008203F2" w:rsidP="00310B21">
            <w:pPr>
              <w:rPr>
                <w:rFonts w:ascii="仿宋_GB2312" w:eastAsia="仿宋_GB2312" w:hAnsi="宋体" w:cs="宋体"/>
                <w:sz w:val="18"/>
                <w:szCs w:val="18"/>
              </w:rPr>
            </w:pPr>
            <w:r>
              <w:rPr>
                <w:rFonts w:ascii="仿宋_GB2312" w:eastAsia="仿宋_GB2312" w:hAnsi="宋体" w:hint="eastAsia"/>
                <w:sz w:val="18"/>
                <w:szCs w:val="18"/>
              </w:rPr>
              <w:t>《招标投标法》、《招标投标法实施条例》、《国务院办公厅关于推进公共资源配置领域政府信息公开的意见》、《招标公告和公示信息发布管理办法》</w:t>
            </w:r>
          </w:p>
        </w:tc>
        <w:tc>
          <w:tcPr>
            <w:tcW w:w="1620" w:type="dxa"/>
            <w:vAlign w:val="center"/>
          </w:tcPr>
          <w:p w:rsidR="008203F2" w:rsidRDefault="008203F2" w:rsidP="00310B21">
            <w:pPr>
              <w:jc w:val="center"/>
              <w:rPr>
                <w:rFonts w:ascii="仿宋_GB2312" w:eastAsia="仿宋_GB2312" w:hAnsi="宋体"/>
                <w:sz w:val="18"/>
                <w:szCs w:val="18"/>
              </w:rPr>
            </w:pPr>
            <w:r>
              <w:rPr>
                <w:rFonts w:ascii="仿宋_GB2312" w:eastAsia="仿宋_GB2312" w:hAnsi="宋体" w:hint="eastAsia"/>
                <w:sz w:val="18"/>
                <w:szCs w:val="18"/>
              </w:rPr>
              <w:t>及时公开</w:t>
            </w:r>
          </w:p>
        </w:tc>
        <w:tc>
          <w:tcPr>
            <w:tcW w:w="956" w:type="dxa"/>
          </w:tcPr>
          <w:p w:rsidR="008203F2" w:rsidRDefault="008203F2" w:rsidP="00310B21">
            <w:r>
              <w:rPr>
                <w:rFonts w:ascii="仿宋_GB2312" w:eastAsia="仿宋_GB2312" w:hAnsi="宋体" w:hint="eastAsia"/>
                <w:sz w:val="18"/>
                <w:szCs w:val="18"/>
              </w:rPr>
              <w:t>区住建委</w:t>
            </w:r>
          </w:p>
        </w:tc>
        <w:tc>
          <w:tcPr>
            <w:tcW w:w="1856" w:type="dxa"/>
            <w:vAlign w:val="center"/>
          </w:tcPr>
          <w:p w:rsidR="008203F2" w:rsidRDefault="008203F2" w:rsidP="00310B21">
            <w:pPr>
              <w:rPr>
                <w:rFonts w:ascii="仿宋_GB2312" w:eastAsia="仿宋_GB2312" w:hAnsi="宋体"/>
                <w:sz w:val="18"/>
                <w:szCs w:val="18"/>
              </w:rPr>
            </w:pPr>
            <w:r>
              <w:rPr>
                <w:rFonts w:ascii="仿宋_GB2312" w:eastAsia="仿宋_GB2312" w:hAnsi="宋体" w:hint="eastAsia"/>
                <w:sz w:val="18"/>
                <w:szCs w:val="18"/>
              </w:rPr>
              <w:t>■招标投标公共服务平台</w:t>
            </w:r>
            <w:r>
              <w:rPr>
                <w:rFonts w:ascii="仿宋_GB2312" w:eastAsia="仿宋_GB2312" w:hAnsi="宋体"/>
                <w:sz w:val="18"/>
                <w:szCs w:val="18"/>
              </w:rPr>
              <w:br/>
            </w:r>
            <w:r>
              <w:rPr>
                <w:rFonts w:ascii="仿宋_GB2312" w:eastAsia="仿宋_GB2312" w:hAnsi="宋体" w:hint="eastAsia"/>
                <w:sz w:val="18"/>
                <w:szCs w:val="18"/>
              </w:rPr>
              <w:t>■公共资源交易平台</w:t>
            </w:r>
            <w:r>
              <w:rPr>
                <w:rFonts w:ascii="仿宋_GB2312" w:eastAsia="仿宋_GB2312" w:hAnsi="宋体"/>
                <w:sz w:val="18"/>
                <w:szCs w:val="18"/>
              </w:rPr>
              <w:br/>
            </w:r>
            <w:r>
              <w:rPr>
                <w:rFonts w:ascii="仿宋_GB2312" w:eastAsia="仿宋_GB2312" w:hAnsi="宋体" w:hint="eastAsia"/>
                <w:sz w:val="18"/>
                <w:szCs w:val="18"/>
              </w:rPr>
              <w:t>■电子招标投标交易平台</w:t>
            </w:r>
          </w:p>
        </w:tc>
        <w:tc>
          <w:tcPr>
            <w:tcW w:w="720" w:type="dxa"/>
            <w:vAlign w:val="center"/>
          </w:tcPr>
          <w:p w:rsidR="008203F2" w:rsidRDefault="008203F2" w:rsidP="00310B21">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8203F2" w:rsidRDefault="008203F2" w:rsidP="00310B21">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vAlign w:val="center"/>
          </w:tcPr>
          <w:p w:rsidR="008203F2" w:rsidRDefault="008203F2" w:rsidP="00310B21">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8203F2" w:rsidRDefault="008203F2" w:rsidP="00310B21">
            <w:pPr>
              <w:jc w:val="center"/>
              <w:rPr>
                <w:rFonts w:ascii="仿宋_GB2312" w:eastAsia="仿宋_GB2312" w:hAnsi="宋体"/>
                <w:sz w:val="18"/>
                <w:szCs w:val="18"/>
              </w:rPr>
            </w:pPr>
            <w:r>
              <w:rPr>
                <w:rFonts w:ascii="仿宋_GB2312" w:eastAsia="仿宋_GB2312" w:hAnsi="宋体" w:hint="eastAsia"/>
                <w:sz w:val="18"/>
                <w:szCs w:val="18"/>
              </w:rPr>
              <w:t xml:space="preserve">　</w:t>
            </w:r>
          </w:p>
        </w:tc>
      </w:tr>
      <w:tr w:rsidR="008203F2" w:rsidTr="00310B21">
        <w:trPr>
          <w:cantSplit/>
        </w:trPr>
        <w:tc>
          <w:tcPr>
            <w:tcW w:w="540" w:type="dxa"/>
            <w:vAlign w:val="center"/>
          </w:tcPr>
          <w:p w:rsidR="008203F2" w:rsidRDefault="008203F2" w:rsidP="00310B21">
            <w:pPr>
              <w:jc w:val="center"/>
              <w:rPr>
                <w:rFonts w:ascii="仿宋_GB2312" w:eastAsia="仿宋_GB2312" w:hAnsi="宋体" w:cs="宋体"/>
                <w:sz w:val="18"/>
                <w:szCs w:val="18"/>
              </w:rPr>
            </w:pPr>
            <w:r>
              <w:rPr>
                <w:rFonts w:ascii="仿宋_GB2312" w:eastAsia="仿宋_GB2312" w:hint="eastAsia"/>
                <w:sz w:val="18"/>
                <w:szCs w:val="18"/>
              </w:rPr>
              <w:lastRenderedPageBreak/>
              <w:t>3</w:t>
            </w:r>
          </w:p>
        </w:tc>
        <w:tc>
          <w:tcPr>
            <w:tcW w:w="900" w:type="dxa"/>
            <w:vMerge w:val="restart"/>
            <w:vAlign w:val="center"/>
          </w:tcPr>
          <w:p w:rsidR="008203F2" w:rsidRDefault="008203F2" w:rsidP="00310B21">
            <w:pPr>
              <w:jc w:val="center"/>
              <w:rPr>
                <w:rFonts w:ascii="仿宋_GB2312" w:eastAsia="仿宋_GB2312" w:hAnsi="宋体" w:cs="宋体"/>
                <w:sz w:val="18"/>
                <w:szCs w:val="18"/>
              </w:rPr>
            </w:pPr>
            <w:r>
              <w:rPr>
                <w:rFonts w:ascii="仿宋_GB2312" w:eastAsia="仿宋_GB2312" w:hAnsi="宋体" w:hint="eastAsia"/>
                <w:sz w:val="18"/>
                <w:szCs w:val="18"/>
              </w:rPr>
              <w:t xml:space="preserve">工程建设项目招标投标信息　</w:t>
            </w:r>
          </w:p>
          <w:p w:rsidR="008203F2" w:rsidRDefault="008203F2" w:rsidP="00310B21">
            <w:pPr>
              <w:jc w:val="center"/>
              <w:rPr>
                <w:rFonts w:ascii="仿宋_GB2312" w:eastAsia="仿宋_GB2312" w:hAnsi="宋体" w:cs="宋体"/>
                <w:sz w:val="18"/>
                <w:szCs w:val="18"/>
              </w:rPr>
            </w:pPr>
            <w:r>
              <w:rPr>
                <w:rFonts w:ascii="仿宋_GB2312" w:eastAsia="仿宋_GB2312" w:hAnsi="宋体" w:hint="eastAsia"/>
                <w:sz w:val="18"/>
                <w:szCs w:val="18"/>
              </w:rPr>
              <w:t xml:space="preserve">　</w:t>
            </w:r>
          </w:p>
        </w:tc>
        <w:tc>
          <w:tcPr>
            <w:tcW w:w="776" w:type="dxa"/>
            <w:vAlign w:val="center"/>
          </w:tcPr>
          <w:p w:rsidR="008203F2" w:rsidRDefault="008203F2" w:rsidP="00310B21">
            <w:pPr>
              <w:rPr>
                <w:rFonts w:ascii="仿宋_GB2312" w:eastAsia="仿宋_GB2312" w:hAnsi="宋体" w:cs="宋体"/>
                <w:sz w:val="18"/>
                <w:szCs w:val="18"/>
              </w:rPr>
            </w:pPr>
            <w:r>
              <w:rPr>
                <w:rFonts w:ascii="仿宋_GB2312" w:eastAsia="仿宋_GB2312" w:hAnsi="宋体" w:hint="eastAsia"/>
                <w:sz w:val="18"/>
                <w:szCs w:val="18"/>
              </w:rPr>
              <w:t>招标公告</w:t>
            </w:r>
          </w:p>
        </w:tc>
        <w:tc>
          <w:tcPr>
            <w:tcW w:w="3364" w:type="dxa"/>
            <w:vAlign w:val="center"/>
          </w:tcPr>
          <w:p w:rsidR="008203F2" w:rsidRDefault="008203F2" w:rsidP="00310B21">
            <w:pPr>
              <w:rPr>
                <w:rFonts w:ascii="仿宋_GB2312" w:eastAsia="仿宋_GB2312" w:hAnsi="宋体" w:cs="宋体"/>
                <w:sz w:val="18"/>
                <w:szCs w:val="18"/>
              </w:rPr>
            </w:pPr>
            <w:r>
              <w:rPr>
                <w:rFonts w:ascii="仿宋_GB2312" w:eastAsia="仿宋_GB2312" w:hAnsi="宋体" w:hint="eastAsia"/>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rsidR="008203F2" w:rsidRDefault="008203F2" w:rsidP="00310B21">
            <w:pPr>
              <w:rPr>
                <w:rFonts w:ascii="仿宋_GB2312" w:eastAsia="仿宋_GB2312" w:hAnsi="宋体"/>
                <w:sz w:val="18"/>
                <w:szCs w:val="18"/>
              </w:rPr>
            </w:pPr>
            <w:r>
              <w:rPr>
                <w:rFonts w:ascii="仿宋_GB2312" w:eastAsia="仿宋_GB2312" w:hAnsi="宋体" w:hint="eastAsia"/>
                <w:sz w:val="18"/>
                <w:szCs w:val="18"/>
              </w:rPr>
              <w:t>《招标投标法》、《招标投标法实施条例》、《国务院办公厅关于推进公共资源配置领域政府信息公开的意见》、《招标公告和公示信息发布管理办法》、《电子招标投标办法》</w:t>
            </w:r>
          </w:p>
        </w:tc>
        <w:tc>
          <w:tcPr>
            <w:tcW w:w="1620" w:type="dxa"/>
            <w:vAlign w:val="center"/>
          </w:tcPr>
          <w:p w:rsidR="008203F2" w:rsidRDefault="008203F2" w:rsidP="00310B21">
            <w:pPr>
              <w:jc w:val="center"/>
              <w:rPr>
                <w:rFonts w:ascii="仿宋_GB2312" w:eastAsia="仿宋_GB2312" w:hAnsi="宋体"/>
                <w:sz w:val="18"/>
                <w:szCs w:val="18"/>
              </w:rPr>
            </w:pPr>
            <w:r>
              <w:rPr>
                <w:rFonts w:ascii="仿宋_GB2312" w:eastAsia="仿宋_GB2312" w:hAnsi="宋体" w:hint="eastAsia"/>
                <w:sz w:val="18"/>
                <w:szCs w:val="18"/>
              </w:rPr>
              <w:t>及时公开</w:t>
            </w:r>
          </w:p>
        </w:tc>
        <w:tc>
          <w:tcPr>
            <w:tcW w:w="956" w:type="dxa"/>
          </w:tcPr>
          <w:p w:rsidR="008203F2" w:rsidRDefault="008203F2" w:rsidP="00310B21">
            <w:r>
              <w:rPr>
                <w:rFonts w:ascii="仿宋_GB2312" w:eastAsia="仿宋_GB2312" w:hAnsi="宋体" w:hint="eastAsia"/>
                <w:sz w:val="18"/>
                <w:szCs w:val="18"/>
              </w:rPr>
              <w:t>区住建委</w:t>
            </w:r>
          </w:p>
        </w:tc>
        <w:tc>
          <w:tcPr>
            <w:tcW w:w="1856" w:type="dxa"/>
            <w:vAlign w:val="center"/>
          </w:tcPr>
          <w:p w:rsidR="008203F2" w:rsidRDefault="008203F2" w:rsidP="00310B21">
            <w:pPr>
              <w:rPr>
                <w:rFonts w:ascii="仿宋_GB2312" w:eastAsia="仿宋_GB2312" w:hAnsi="宋体"/>
                <w:sz w:val="18"/>
                <w:szCs w:val="18"/>
              </w:rPr>
            </w:pPr>
            <w:r>
              <w:rPr>
                <w:rFonts w:ascii="仿宋_GB2312" w:eastAsia="仿宋_GB2312" w:hAnsi="宋体" w:hint="eastAsia"/>
                <w:sz w:val="18"/>
                <w:szCs w:val="18"/>
              </w:rPr>
              <w:t>■招标投标公共服务平台</w:t>
            </w:r>
            <w:r>
              <w:rPr>
                <w:rFonts w:ascii="仿宋_GB2312" w:eastAsia="仿宋_GB2312" w:hAnsi="宋体"/>
                <w:sz w:val="18"/>
                <w:szCs w:val="18"/>
              </w:rPr>
              <w:br/>
            </w:r>
            <w:r>
              <w:rPr>
                <w:rFonts w:ascii="仿宋_GB2312" w:eastAsia="仿宋_GB2312" w:hAnsi="宋体" w:hint="eastAsia"/>
                <w:sz w:val="18"/>
                <w:szCs w:val="18"/>
              </w:rPr>
              <w:t>■公共资源交易平台</w:t>
            </w:r>
            <w:r>
              <w:rPr>
                <w:rFonts w:ascii="仿宋_GB2312" w:eastAsia="仿宋_GB2312" w:hAnsi="宋体"/>
                <w:sz w:val="18"/>
                <w:szCs w:val="18"/>
              </w:rPr>
              <w:br/>
            </w:r>
            <w:r>
              <w:rPr>
                <w:rFonts w:ascii="仿宋_GB2312" w:eastAsia="仿宋_GB2312" w:hAnsi="宋体" w:hint="eastAsia"/>
                <w:sz w:val="18"/>
                <w:szCs w:val="18"/>
              </w:rPr>
              <w:t>■电子招标投标交易平台</w:t>
            </w:r>
          </w:p>
        </w:tc>
        <w:tc>
          <w:tcPr>
            <w:tcW w:w="720" w:type="dxa"/>
            <w:vAlign w:val="center"/>
          </w:tcPr>
          <w:p w:rsidR="008203F2" w:rsidRDefault="008203F2" w:rsidP="00310B21">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8203F2" w:rsidRDefault="008203F2" w:rsidP="00310B21">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vAlign w:val="center"/>
          </w:tcPr>
          <w:p w:rsidR="008203F2" w:rsidRDefault="008203F2" w:rsidP="00310B21">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8203F2" w:rsidRDefault="008203F2" w:rsidP="00310B21">
            <w:pPr>
              <w:jc w:val="center"/>
              <w:rPr>
                <w:rFonts w:ascii="仿宋_GB2312" w:eastAsia="仿宋_GB2312" w:hAnsi="宋体"/>
                <w:sz w:val="18"/>
                <w:szCs w:val="18"/>
              </w:rPr>
            </w:pPr>
            <w:r>
              <w:rPr>
                <w:rFonts w:ascii="仿宋_GB2312" w:eastAsia="仿宋_GB2312" w:hAnsi="宋体" w:hint="eastAsia"/>
                <w:sz w:val="18"/>
                <w:szCs w:val="18"/>
              </w:rPr>
              <w:t xml:space="preserve">　</w:t>
            </w:r>
          </w:p>
        </w:tc>
      </w:tr>
      <w:tr w:rsidR="008203F2" w:rsidTr="00310B21">
        <w:trPr>
          <w:cantSplit/>
        </w:trPr>
        <w:tc>
          <w:tcPr>
            <w:tcW w:w="540" w:type="dxa"/>
            <w:vAlign w:val="center"/>
          </w:tcPr>
          <w:p w:rsidR="008203F2" w:rsidRDefault="008203F2" w:rsidP="00310B21">
            <w:pPr>
              <w:jc w:val="center"/>
              <w:rPr>
                <w:rFonts w:ascii="仿宋_GB2312" w:eastAsia="仿宋_GB2312" w:hAnsi="宋体" w:cs="宋体"/>
                <w:sz w:val="18"/>
                <w:szCs w:val="18"/>
              </w:rPr>
            </w:pPr>
            <w:r>
              <w:rPr>
                <w:rFonts w:ascii="仿宋_GB2312" w:eastAsia="仿宋_GB2312" w:hint="eastAsia"/>
                <w:sz w:val="18"/>
                <w:szCs w:val="18"/>
              </w:rPr>
              <w:t>4</w:t>
            </w:r>
          </w:p>
        </w:tc>
        <w:tc>
          <w:tcPr>
            <w:tcW w:w="900" w:type="dxa"/>
            <w:vMerge/>
            <w:vAlign w:val="center"/>
          </w:tcPr>
          <w:p w:rsidR="008203F2" w:rsidRDefault="008203F2" w:rsidP="00310B21">
            <w:pPr>
              <w:jc w:val="center"/>
              <w:rPr>
                <w:rFonts w:ascii="仿宋_GB2312" w:eastAsia="仿宋_GB2312" w:hAnsi="宋体" w:cs="宋体"/>
                <w:sz w:val="18"/>
                <w:szCs w:val="18"/>
              </w:rPr>
            </w:pPr>
          </w:p>
        </w:tc>
        <w:tc>
          <w:tcPr>
            <w:tcW w:w="776" w:type="dxa"/>
            <w:vAlign w:val="center"/>
          </w:tcPr>
          <w:p w:rsidR="008203F2" w:rsidRDefault="008203F2" w:rsidP="00310B21">
            <w:pPr>
              <w:rPr>
                <w:rFonts w:ascii="仿宋_GB2312" w:eastAsia="仿宋_GB2312" w:hAnsi="宋体" w:cs="宋体"/>
                <w:sz w:val="18"/>
                <w:szCs w:val="18"/>
              </w:rPr>
            </w:pPr>
            <w:r>
              <w:rPr>
                <w:rFonts w:ascii="仿宋_GB2312" w:eastAsia="仿宋_GB2312" w:hAnsi="宋体" w:hint="eastAsia"/>
                <w:sz w:val="18"/>
                <w:szCs w:val="18"/>
              </w:rPr>
              <w:t>中标候选人公示</w:t>
            </w:r>
          </w:p>
        </w:tc>
        <w:tc>
          <w:tcPr>
            <w:tcW w:w="3364" w:type="dxa"/>
            <w:vAlign w:val="center"/>
          </w:tcPr>
          <w:p w:rsidR="008203F2" w:rsidRDefault="008203F2" w:rsidP="00310B21">
            <w:pPr>
              <w:rPr>
                <w:rFonts w:ascii="仿宋_GB2312" w:eastAsia="仿宋_GB2312" w:hAnsi="宋体" w:cs="宋体"/>
                <w:sz w:val="18"/>
                <w:szCs w:val="18"/>
              </w:rPr>
            </w:pPr>
            <w:r>
              <w:rPr>
                <w:rFonts w:ascii="仿宋_GB2312" w:eastAsia="仿宋_GB2312" w:hAnsi="宋体" w:hint="eastAsia"/>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ascii="仿宋_GB2312" w:eastAsia="仿宋_GB2312" w:hAnsi="宋体" w:hint="eastAsia"/>
                <w:sz w:val="18"/>
                <w:szCs w:val="18"/>
              </w:rPr>
              <w:br/>
              <w:t>招标文件规定公示的其他内容。</w:t>
            </w:r>
          </w:p>
        </w:tc>
        <w:tc>
          <w:tcPr>
            <w:tcW w:w="2340" w:type="dxa"/>
            <w:vMerge/>
            <w:vAlign w:val="center"/>
          </w:tcPr>
          <w:p w:rsidR="008203F2" w:rsidRDefault="008203F2" w:rsidP="00310B21">
            <w:pPr>
              <w:rPr>
                <w:rFonts w:ascii="仿宋_GB2312" w:eastAsia="仿宋_GB2312" w:hAnsi="宋体"/>
                <w:sz w:val="18"/>
                <w:szCs w:val="18"/>
              </w:rPr>
            </w:pPr>
          </w:p>
        </w:tc>
        <w:tc>
          <w:tcPr>
            <w:tcW w:w="1620" w:type="dxa"/>
            <w:vAlign w:val="center"/>
          </w:tcPr>
          <w:p w:rsidR="008203F2" w:rsidRDefault="008203F2" w:rsidP="00310B21">
            <w:pPr>
              <w:rPr>
                <w:rFonts w:ascii="仿宋_GB2312" w:eastAsia="仿宋_GB2312" w:hAnsi="宋体"/>
                <w:sz w:val="18"/>
                <w:szCs w:val="18"/>
              </w:rPr>
            </w:pPr>
            <w:r>
              <w:rPr>
                <w:rFonts w:ascii="仿宋_GB2312" w:eastAsia="仿宋_GB2312" w:hAnsi="宋体" w:hint="eastAsia"/>
                <w:sz w:val="18"/>
                <w:szCs w:val="18"/>
              </w:rPr>
              <w:t>依法必须进行招标的项目，招标人应当自收到评标报告之日起3日内公示中标候选人，公示期不得少于3日</w:t>
            </w:r>
          </w:p>
        </w:tc>
        <w:tc>
          <w:tcPr>
            <w:tcW w:w="956" w:type="dxa"/>
          </w:tcPr>
          <w:p w:rsidR="008203F2" w:rsidRDefault="008203F2" w:rsidP="00310B21">
            <w:r>
              <w:rPr>
                <w:rFonts w:ascii="仿宋_GB2312" w:eastAsia="仿宋_GB2312" w:hAnsi="宋体" w:hint="eastAsia"/>
                <w:sz w:val="18"/>
                <w:szCs w:val="18"/>
              </w:rPr>
              <w:t>区住建委</w:t>
            </w:r>
          </w:p>
        </w:tc>
        <w:tc>
          <w:tcPr>
            <w:tcW w:w="1856" w:type="dxa"/>
            <w:vAlign w:val="center"/>
          </w:tcPr>
          <w:p w:rsidR="008203F2" w:rsidRDefault="008203F2" w:rsidP="00310B21">
            <w:pPr>
              <w:rPr>
                <w:rFonts w:ascii="仿宋_GB2312" w:eastAsia="仿宋_GB2312" w:hAnsi="宋体"/>
                <w:sz w:val="18"/>
                <w:szCs w:val="18"/>
              </w:rPr>
            </w:pPr>
            <w:r>
              <w:rPr>
                <w:rFonts w:ascii="仿宋_GB2312" w:eastAsia="仿宋_GB2312" w:hAnsi="宋体" w:hint="eastAsia"/>
                <w:sz w:val="18"/>
                <w:szCs w:val="18"/>
              </w:rPr>
              <w:t>■招标投标公共服务平台</w:t>
            </w:r>
            <w:r>
              <w:rPr>
                <w:rFonts w:ascii="仿宋_GB2312" w:eastAsia="仿宋_GB2312" w:hAnsi="宋体"/>
                <w:sz w:val="18"/>
                <w:szCs w:val="18"/>
              </w:rPr>
              <w:br/>
            </w:r>
            <w:r>
              <w:rPr>
                <w:rFonts w:ascii="仿宋_GB2312" w:eastAsia="仿宋_GB2312" w:hAnsi="宋体" w:hint="eastAsia"/>
                <w:sz w:val="18"/>
                <w:szCs w:val="18"/>
              </w:rPr>
              <w:t>■公共资源交易平台</w:t>
            </w:r>
            <w:r>
              <w:rPr>
                <w:rFonts w:ascii="仿宋_GB2312" w:eastAsia="仿宋_GB2312" w:hAnsi="宋体"/>
                <w:sz w:val="18"/>
                <w:szCs w:val="18"/>
              </w:rPr>
              <w:br/>
            </w:r>
            <w:r>
              <w:rPr>
                <w:rFonts w:ascii="仿宋_GB2312" w:eastAsia="仿宋_GB2312" w:hAnsi="宋体" w:hint="eastAsia"/>
                <w:sz w:val="18"/>
                <w:szCs w:val="18"/>
              </w:rPr>
              <w:t>■电子招标投标交易平台</w:t>
            </w:r>
          </w:p>
        </w:tc>
        <w:tc>
          <w:tcPr>
            <w:tcW w:w="720" w:type="dxa"/>
            <w:vAlign w:val="center"/>
          </w:tcPr>
          <w:p w:rsidR="008203F2" w:rsidRDefault="008203F2" w:rsidP="00310B21">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8203F2" w:rsidRDefault="008203F2" w:rsidP="00310B21">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vAlign w:val="center"/>
          </w:tcPr>
          <w:p w:rsidR="008203F2" w:rsidRDefault="008203F2" w:rsidP="00310B21">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8203F2" w:rsidRDefault="008203F2" w:rsidP="00310B21">
            <w:pPr>
              <w:jc w:val="center"/>
              <w:rPr>
                <w:rFonts w:ascii="仿宋_GB2312" w:eastAsia="仿宋_GB2312" w:hAnsi="宋体"/>
                <w:sz w:val="18"/>
                <w:szCs w:val="18"/>
              </w:rPr>
            </w:pPr>
            <w:r>
              <w:rPr>
                <w:rFonts w:ascii="仿宋_GB2312" w:eastAsia="仿宋_GB2312" w:hAnsi="宋体" w:hint="eastAsia"/>
                <w:sz w:val="18"/>
                <w:szCs w:val="18"/>
              </w:rPr>
              <w:t xml:space="preserve">　</w:t>
            </w:r>
          </w:p>
        </w:tc>
      </w:tr>
      <w:tr w:rsidR="008203F2" w:rsidTr="00310B21">
        <w:trPr>
          <w:cantSplit/>
        </w:trPr>
        <w:tc>
          <w:tcPr>
            <w:tcW w:w="540" w:type="dxa"/>
            <w:vAlign w:val="center"/>
          </w:tcPr>
          <w:p w:rsidR="008203F2" w:rsidRDefault="008203F2" w:rsidP="00310B21">
            <w:pPr>
              <w:jc w:val="center"/>
              <w:rPr>
                <w:rFonts w:ascii="仿宋_GB2312" w:eastAsia="仿宋_GB2312" w:hAnsi="宋体"/>
                <w:sz w:val="18"/>
                <w:szCs w:val="18"/>
              </w:rPr>
            </w:pPr>
            <w:r>
              <w:rPr>
                <w:rFonts w:ascii="仿宋_GB2312" w:eastAsia="仿宋_GB2312" w:hAnsi="宋体" w:hint="eastAsia"/>
                <w:sz w:val="18"/>
                <w:szCs w:val="18"/>
              </w:rPr>
              <w:t>5</w:t>
            </w:r>
          </w:p>
        </w:tc>
        <w:tc>
          <w:tcPr>
            <w:tcW w:w="900" w:type="dxa"/>
            <w:vMerge w:val="restart"/>
            <w:vAlign w:val="center"/>
          </w:tcPr>
          <w:p w:rsidR="008203F2" w:rsidRDefault="008203F2" w:rsidP="00310B21">
            <w:pPr>
              <w:jc w:val="center"/>
              <w:rPr>
                <w:rFonts w:ascii="仿宋_GB2312" w:eastAsia="仿宋_GB2312" w:hAnsi="宋体"/>
                <w:sz w:val="18"/>
                <w:szCs w:val="18"/>
              </w:rPr>
            </w:pPr>
            <w:r>
              <w:rPr>
                <w:rFonts w:ascii="仿宋_GB2312" w:eastAsia="仿宋_GB2312" w:hAnsi="宋体" w:hint="eastAsia"/>
                <w:sz w:val="18"/>
                <w:szCs w:val="18"/>
              </w:rPr>
              <w:t xml:space="preserve">工程建设项目招标投标信息　</w:t>
            </w:r>
          </w:p>
        </w:tc>
        <w:tc>
          <w:tcPr>
            <w:tcW w:w="776" w:type="dxa"/>
            <w:vAlign w:val="center"/>
          </w:tcPr>
          <w:p w:rsidR="008203F2" w:rsidRDefault="008203F2" w:rsidP="00310B21">
            <w:pPr>
              <w:rPr>
                <w:rFonts w:ascii="仿宋_GB2312" w:eastAsia="仿宋_GB2312" w:hAnsi="宋体"/>
                <w:sz w:val="18"/>
                <w:szCs w:val="18"/>
              </w:rPr>
            </w:pPr>
            <w:r>
              <w:rPr>
                <w:rFonts w:ascii="仿宋_GB2312" w:eastAsia="仿宋_GB2312" w:hAnsi="宋体" w:hint="eastAsia"/>
                <w:sz w:val="18"/>
                <w:szCs w:val="18"/>
              </w:rPr>
              <w:t>中标结果</w:t>
            </w:r>
          </w:p>
        </w:tc>
        <w:tc>
          <w:tcPr>
            <w:tcW w:w="3364" w:type="dxa"/>
            <w:vAlign w:val="center"/>
          </w:tcPr>
          <w:p w:rsidR="008203F2" w:rsidRDefault="008203F2" w:rsidP="00310B21">
            <w:pPr>
              <w:rPr>
                <w:rFonts w:ascii="仿宋_GB2312" w:eastAsia="仿宋_GB2312" w:hAnsi="宋体"/>
                <w:sz w:val="18"/>
                <w:szCs w:val="18"/>
              </w:rPr>
            </w:pPr>
            <w:r>
              <w:rPr>
                <w:rFonts w:ascii="仿宋_GB2312" w:eastAsia="仿宋_GB2312" w:hAnsi="宋体" w:hint="eastAsia"/>
                <w:sz w:val="18"/>
                <w:szCs w:val="18"/>
              </w:rPr>
              <w:t>招标项目名称、中标人名称、中标价、工期、项目负责人、中标内容。</w:t>
            </w:r>
          </w:p>
        </w:tc>
        <w:tc>
          <w:tcPr>
            <w:tcW w:w="2340" w:type="dxa"/>
            <w:vAlign w:val="center"/>
          </w:tcPr>
          <w:p w:rsidR="008203F2" w:rsidRDefault="008203F2" w:rsidP="00310B21">
            <w:pPr>
              <w:rPr>
                <w:rFonts w:ascii="仿宋_GB2312" w:eastAsia="仿宋_GB2312" w:hAnsi="宋体"/>
                <w:sz w:val="18"/>
                <w:szCs w:val="18"/>
              </w:rPr>
            </w:pPr>
            <w:r>
              <w:rPr>
                <w:rFonts w:ascii="仿宋_GB2312" w:eastAsia="仿宋_GB2312" w:hAnsi="宋体" w:hint="eastAsia"/>
                <w:sz w:val="18"/>
                <w:szCs w:val="18"/>
              </w:rPr>
              <w:t xml:space="preserve">《国务院办公厅关于推进公共资源配置领域政府信息公开的意见》、《招标公告和公示信息发布管理办法》、《电子招标投标办法》 </w:t>
            </w:r>
          </w:p>
        </w:tc>
        <w:tc>
          <w:tcPr>
            <w:tcW w:w="1620" w:type="dxa"/>
            <w:vAlign w:val="center"/>
          </w:tcPr>
          <w:p w:rsidR="008203F2" w:rsidRDefault="008203F2" w:rsidP="00310B21">
            <w:pPr>
              <w:jc w:val="center"/>
              <w:rPr>
                <w:rFonts w:ascii="仿宋_GB2312" w:eastAsia="仿宋_GB2312" w:hAnsi="宋体"/>
                <w:sz w:val="18"/>
                <w:szCs w:val="18"/>
              </w:rPr>
            </w:pPr>
            <w:r>
              <w:rPr>
                <w:rFonts w:ascii="仿宋_GB2312" w:eastAsia="仿宋_GB2312" w:hAnsi="宋体" w:hint="eastAsia"/>
                <w:sz w:val="18"/>
                <w:szCs w:val="18"/>
              </w:rPr>
              <w:t>及时公开</w:t>
            </w:r>
          </w:p>
        </w:tc>
        <w:tc>
          <w:tcPr>
            <w:tcW w:w="956" w:type="dxa"/>
          </w:tcPr>
          <w:p w:rsidR="008203F2" w:rsidRDefault="008203F2" w:rsidP="00310B21">
            <w:r>
              <w:rPr>
                <w:rFonts w:ascii="仿宋_GB2312" w:eastAsia="仿宋_GB2312" w:hAnsi="宋体" w:hint="eastAsia"/>
                <w:sz w:val="18"/>
                <w:szCs w:val="18"/>
              </w:rPr>
              <w:t>区住建委</w:t>
            </w:r>
          </w:p>
        </w:tc>
        <w:tc>
          <w:tcPr>
            <w:tcW w:w="1856" w:type="dxa"/>
            <w:vAlign w:val="center"/>
          </w:tcPr>
          <w:p w:rsidR="008203F2" w:rsidRDefault="008203F2" w:rsidP="00310B21">
            <w:pPr>
              <w:rPr>
                <w:rFonts w:ascii="仿宋_GB2312" w:eastAsia="仿宋_GB2312" w:hAnsi="宋体"/>
                <w:sz w:val="18"/>
                <w:szCs w:val="18"/>
              </w:rPr>
            </w:pPr>
            <w:r>
              <w:rPr>
                <w:rFonts w:ascii="仿宋_GB2312" w:eastAsia="仿宋_GB2312" w:hAnsi="宋体" w:hint="eastAsia"/>
                <w:sz w:val="18"/>
                <w:szCs w:val="18"/>
              </w:rPr>
              <w:t>■招标投标公共服务平台</w:t>
            </w:r>
            <w:r>
              <w:rPr>
                <w:rFonts w:ascii="仿宋_GB2312" w:eastAsia="仿宋_GB2312" w:hAnsi="宋体"/>
                <w:sz w:val="18"/>
                <w:szCs w:val="18"/>
              </w:rPr>
              <w:br/>
            </w:r>
            <w:r>
              <w:rPr>
                <w:rFonts w:ascii="仿宋_GB2312" w:eastAsia="仿宋_GB2312" w:hAnsi="宋体" w:hint="eastAsia"/>
                <w:sz w:val="18"/>
                <w:szCs w:val="18"/>
              </w:rPr>
              <w:t>■公共资源交易平台</w:t>
            </w:r>
            <w:r>
              <w:rPr>
                <w:rFonts w:ascii="仿宋_GB2312" w:eastAsia="仿宋_GB2312" w:hAnsi="宋体"/>
                <w:sz w:val="18"/>
                <w:szCs w:val="18"/>
              </w:rPr>
              <w:br/>
            </w:r>
            <w:r>
              <w:rPr>
                <w:rFonts w:ascii="仿宋_GB2312" w:eastAsia="仿宋_GB2312" w:hAnsi="宋体" w:hint="eastAsia"/>
                <w:sz w:val="18"/>
                <w:szCs w:val="18"/>
              </w:rPr>
              <w:t>■电子招标投标交易平台</w:t>
            </w:r>
          </w:p>
        </w:tc>
        <w:tc>
          <w:tcPr>
            <w:tcW w:w="720" w:type="dxa"/>
            <w:vAlign w:val="center"/>
          </w:tcPr>
          <w:p w:rsidR="008203F2" w:rsidRDefault="008203F2" w:rsidP="00310B21">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8203F2" w:rsidRDefault="008203F2" w:rsidP="00310B21">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vAlign w:val="center"/>
          </w:tcPr>
          <w:p w:rsidR="008203F2" w:rsidRDefault="008203F2" w:rsidP="00310B21">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8203F2" w:rsidRDefault="008203F2" w:rsidP="00310B21">
            <w:pPr>
              <w:jc w:val="center"/>
              <w:rPr>
                <w:rFonts w:ascii="仿宋_GB2312" w:eastAsia="仿宋_GB2312" w:hAnsi="宋体"/>
                <w:sz w:val="18"/>
                <w:szCs w:val="18"/>
              </w:rPr>
            </w:pPr>
            <w:r>
              <w:rPr>
                <w:rFonts w:ascii="仿宋_GB2312" w:eastAsia="仿宋_GB2312" w:hAnsi="宋体" w:hint="eastAsia"/>
                <w:sz w:val="18"/>
                <w:szCs w:val="18"/>
              </w:rPr>
              <w:t xml:space="preserve">　</w:t>
            </w:r>
          </w:p>
        </w:tc>
      </w:tr>
      <w:tr w:rsidR="008203F2" w:rsidTr="00310B21">
        <w:trPr>
          <w:cantSplit/>
          <w:trHeight w:val="425"/>
        </w:trPr>
        <w:tc>
          <w:tcPr>
            <w:tcW w:w="540" w:type="dxa"/>
            <w:vAlign w:val="center"/>
          </w:tcPr>
          <w:p w:rsidR="008203F2" w:rsidRDefault="008203F2" w:rsidP="00310B21">
            <w:pPr>
              <w:jc w:val="center"/>
              <w:rPr>
                <w:rFonts w:ascii="仿宋_GB2312" w:eastAsia="仿宋_GB2312" w:hAnsi="宋体" w:cs="宋体"/>
                <w:sz w:val="18"/>
                <w:szCs w:val="18"/>
              </w:rPr>
            </w:pPr>
            <w:r>
              <w:rPr>
                <w:rFonts w:ascii="仿宋_GB2312" w:eastAsia="仿宋_GB2312" w:hint="eastAsia"/>
                <w:sz w:val="18"/>
                <w:szCs w:val="18"/>
              </w:rPr>
              <w:t>6</w:t>
            </w:r>
          </w:p>
        </w:tc>
        <w:tc>
          <w:tcPr>
            <w:tcW w:w="900" w:type="dxa"/>
            <w:vMerge/>
            <w:vAlign w:val="center"/>
          </w:tcPr>
          <w:p w:rsidR="008203F2" w:rsidRDefault="008203F2" w:rsidP="00310B21">
            <w:pPr>
              <w:jc w:val="center"/>
              <w:rPr>
                <w:rFonts w:ascii="仿宋_GB2312" w:eastAsia="仿宋_GB2312" w:hAnsi="宋体"/>
                <w:sz w:val="18"/>
                <w:szCs w:val="18"/>
              </w:rPr>
            </w:pPr>
          </w:p>
        </w:tc>
        <w:tc>
          <w:tcPr>
            <w:tcW w:w="776" w:type="dxa"/>
            <w:vAlign w:val="center"/>
          </w:tcPr>
          <w:p w:rsidR="008203F2" w:rsidRDefault="008203F2" w:rsidP="00310B21">
            <w:pPr>
              <w:rPr>
                <w:rFonts w:ascii="仿宋_GB2312" w:eastAsia="仿宋_GB2312" w:hAnsi="宋体"/>
                <w:sz w:val="18"/>
                <w:szCs w:val="18"/>
              </w:rPr>
            </w:pPr>
            <w:r>
              <w:rPr>
                <w:rFonts w:ascii="仿宋_GB2312" w:eastAsia="仿宋_GB2312" w:hAnsi="宋体" w:hint="eastAsia"/>
                <w:sz w:val="18"/>
                <w:szCs w:val="18"/>
              </w:rPr>
              <w:t>合同订立信息</w:t>
            </w:r>
          </w:p>
        </w:tc>
        <w:tc>
          <w:tcPr>
            <w:tcW w:w="3364" w:type="dxa"/>
            <w:vAlign w:val="center"/>
          </w:tcPr>
          <w:p w:rsidR="008203F2" w:rsidRDefault="008203F2" w:rsidP="00310B21">
            <w:pPr>
              <w:rPr>
                <w:rFonts w:ascii="仿宋_GB2312" w:eastAsia="仿宋_GB2312" w:hAnsi="宋体"/>
                <w:sz w:val="18"/>
                <w:szCs w:val="18"/>
              </w:rPr>
            </w:pPr>
            <w:r>
              <w:rPr>
                <w:rFonts w:ascii="仿宋_GB2312" w:eastAsia="仿宋_GB2312" w:hAnsi="宋体" w:hint="eastAsia"/>
                <w:sz w:val="18"/>
                <w:szCs w:val="18"/>
              </w:rPr>
              <w:t>包括项目名称、合同双方名称、合同价款、签约时间、合同期限。</w:t>
            </w:r>
          </w:p>
        </w:tc>
        <w:tc>
          <w:tcPr>
            <w:tcW w:w="2340" w:type="dxa"/>
            <w:vMerge w:val="restart"/>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《国务院办公厅关于推进公共资源配置领域政府信</w:t>
            </w:r>
            <w:r>
              <w:rPr>
                <w:rFonts w:ascii="仿宋_GB2312" w:eastAsia="仿宋_GB2312" w:hint="eastAsia"/>
                <w:sz w:val="18"/>
                <w:szCs w:val="18"/>
              </w:rPr>
              <w:lastRenderedPageBreak/>
              <w:t>息公开的意见》、《电子招标投标办法》</w:t>
            </w:r>
          </w:p>
        </w:tc>
        <w:tc>
          <w:tcPr>
            <w:tcW w:w="16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lastRenderedPageBreak/>
              <w:t>及时公开</w:t>
            </w:r>
          </w:p>
        </w:tc>
        <w:tc>
          <w:tcPr>
            <w:tcW w:w="956" w:type="dxa"/>
          </w:tcPr>
          <w:p w:rsidR="008203F2" w:rsidRDefault="008203F2" w:rsidP="00310B21">
            <w:r>
              <w:rPr>
                <w:rFonts w:ascii="仿宋_GB2312" w:eastAsia="仿宋_GB2312" w:hAnsi="宋体" w:hint="eastAsia"/>
                <w:sz w:val="18"/>
                <w:szCs w:val="18"/>
              </w:rPr>
              <w:t>区住建委</w:t>
            </w:r>
          </w:p>
        </w:tc>
        <w:tc>
          <w:tcPr>
            <w:tcW w:w="1856" w:type="dxa"/>
            <w:vMerge w:val="restart"/>
            <w:vAlign w:val="center"/>
          </w:tcPr>
          <w:p w:rsidR="008203F2" w:rsidRDefault="008203F2" w:rsidP="00310B21">
            <w:pPr>
              <w:rPr>
                <w:rFonts w:ascii="仿宋_GB2312" w:eastAsia="仿宋_GB2312" w:hAnsi="宋体"/>
                <w:sz w:val="18"/>
                <w:szCs w:val="18"/>
              </w:rPr>
            </w:pPr>
            <w:r>
              <w:rPr>
                <w:rFonts w:ascii="仿宋_GB2312" w:eastAsia="仿宋_GB2312" w:hAnsi="宋体" w:hint="eastAsia"/>
                <w:sz w:val="18"/>
                <w:szCs w:val="18"/>
              </w:rPr>
              <w:t>■招标投标公共服务平台</w:t>
            </w:r>
            <w:r>
              <w:rPr>
                <w:rFonts w:ascii="仿宋_GB2312" w:eastAsia="仿宋_GB2312" w:hAnsi="宋体"/>
                <w:sz w:val="18"/>
                <w:szCs w:val="18"/>
              </w:rPr>
              <w:br/>
            </w:r>
            <w:r>
              <w:rPr>
                <w:rFonts w:ascii="仿宋_GB2312" w:eastAsia="仿宋_GB2312" w:hAnsi="宋体" w:hint="eastAsia"/>
                <w:sz w:val="18"/>
                <w:szCs w:val="18"/>
              </w:rPr>
              <w:lastRenderedPageBreak/>
              <w:t>■公共资源交易平台</w:t>
            </w:r>
            <w:r>
              <w:rPr>
                <w:rFonts w:ascii="仿宋_GB2312" w:eastAsia="仿宋_GB2312" w:hAnsi="宋体"/>
                <w:sz w:val="18"/>
                <w:szCs w:val="18"/>
              </w:rPr>
              <w:br/>
            </w:r>
            <w:r>
              <w:rPr>
                <w:rFonts w:ascii="仿宋_GB2312" w:eastAsia="仿宋_GB2312" w:hAnsi="宋体" w:hint="eastAsia"/>
                <w:sz w:val="18"/>
                <w:szCs w:val="18"/>
              </w:rPr>
              <w:t>■电子招标投标交易平台</w:t>
            </w:r>
          </w:p>
        </w:tc>
        <w:tc>
          <w:tcPr>
            <w:tcW w:w="720" w:type="dxa"/>
            <w:vAlign w:val="center"/>
          </w:tcPr>
          <w:p w:rsidR="008203F2" w:rsidRDefault="008203F2" w:rsidP="00310B21">
            <w:pPr>
              <w:jc w:val="center"/>
              <w:rPr>
                <w:rFonts w:ascii="仿宋_GB2312" w:eastAsia="仿宋_GB2312" w:hAnsi="宋体"/>
                <w:sz w:val="18"/>
                <w:szCs w:val="18"/>
              </w:rPr>
            </w:pPr>
            <w:r>
              <w:rPr>
                <w:rFonts w:ascii="仿宋_GB2312" w:eastAsia="仿宋_GB2312" w:hAnsi="宋体" w:hint="eastAsia"/>
                <w:sz w:val="18"/>
                <w:szCs w:val="18"/>
              </w:rPr>
              <w:lastRenderedPageBreak/>
              <w:t>√</w:t>
            </w:r>
          </w:p>
        </w:tc>
        <w:tc>
          <w:tcPr>
            <w:tcW w:w="900" w:type="dxa"/>
            <w:vAlign w:val="center"/>
          </w:tcPr>
          <w:p w:rsidR="008203F2" w:rsidRDefault="008203F2" w:rsidP="00310B21">
            <w:pPr>
              <w:jc w:val="center"/>
              <w:rPr>
                <w:rFonts w:ascii="仿宋_GB2312" w:eastAsia="仿宋_GB2312" w:hAnsi="宋体"/>
                <w:sz w:val="18"/>
                <w:szCs w:val="18"/>
              </w:rPr>
            </w:pPr>
            <w:r>
              <w:rPr>
                <w:rFonts w:ascii="仿宋_GB2312" w:eastAsia="仿宋_GB2312" w:hAnsi="宋体" w:hint="eastAsia"/>
                <w:sz w:val="18"/>
                <w:szCs w:val="18"/>
              </w:rPr>
              <w:t xml:space="preserve">　</w:t>
            </w:r>
          </w:p>
        </w:tc>
        <w:tc>
          <w:tcPr>
            <w:tcW w:w="788" w:type="dxa"/>
            <w:vAlign w:val="center"/>
          </w:tcPr>
          <w:p w:rsidR="008203F2" w:rsidRDefault="008203F2" w:rsidP="00310B21">
            <w:pPr>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8203F2" w:rsidRDefault="008203F2" w:rsidP="00310B21">
            <w:pPr>
              <w:rPr>
                <w:rFonts w:ascii="仿宋_GB2312" w:eastAsia="仿宋_GB2312" w:hAnsi="宋体"/>
                <w:sz w:val="18"/>
                <w:szCs w:val="18"/>
              </w:rPr>
            </w:pPr>
          </w:p>
        </w:tc>
      </w:tr>
      <w:tr w:rsidR="008203F2" w:rsidTr="00310B21">
        <w:trPr>
          <w:cantSplit/>
          <w:trHeight w:val="730"/>
        </w:trPr>
        <w:tc>
          <w:tcPr>
            <w:tcW w:w="540" w:type="dxa"/>
            <w:vAlign w:val="center"/>
          </w:tcPr>
          <w:p w:rsidR="008203F2" w:rsidRDefault="008203F2" w:rsidP="00310B21">
            <w:pPr>
              <w:jc w:val="center"/>
              <w:rPr>
                <w:rFonts w:ascii="仿宋_GB2312" w:eastAsia="仿宋_GB2312" w:hAnsi="宋体" w:cs="宋体"/>
                <w:sz w:val="18"/>
                <w:szCs w:val="18"/>
              </w:rPr>
            </w:pPr>
            <w:r>
              <w:rPr>
                <w:rFonts w:ascii="仿宋_GB2312" w:eastAsia="仿宋_GB2312" w:hint="eastAsia"/>
                <w:sz w:val="18"/>
                <w:szCs w:val="18"/>
              </w:rPr>
              <w:lastRenderedPageBreak/>
              <w:t>7</w:t>
            </w:r>
          </w:p>
        </w:tc>
        <w:tc>
          <w:tcPr>
            <w:tcW w:w="900" w:type="dxa"/>
            <w:vMerge/>
            <w:vAlign w:val="center"/>
          </w:tcPr>
          <w:p w:rsidR="008203F2" w:rsidRDefault="008203F2" w:rsidP="00310B21">
            <w:pPr>
              <w:jc w:val="center"/>
              <w:rPr>
                <w:rFonts w:ascii="仿宋_GB2312" w:eastAsia="仿宋_GB2312" w:hAnsi="宋体" w:cs="宋体"/>
                <w:sz w:val="18"/>
                <w:szCs w:val="18"/>
              </w:rPr>
            </w:pPr>
          </w:p>
        </w:tc>
        <w:tc>
          <w:tcPr>
            <w:tcW w:w="776" w:type="dxa"/>
            <w:vAlign w:val="center"/>
          </w:tcPr>
          <w:p w:rsidR="008203F2" w:rsidRDefault="008203F2" w:rsidP="00310B21">
            <w:pPr>
              <w:rPr>
                <w:rFonts w:ascii="仿宋_GB2312" w:eastAsia="仿宋_GB2312" w:hAnsi="宋体" w:cs="宋体"/>
                <w:sz w:val="18"/>
                <w:szCs w:val="18"/>
              </w:rPr>
            </w:pPr>
            <w:r>
              <w:rPr>
                <w:rFonts w:ascii="仿宋_GB2312" w:eastAsia="仿宋_GB2312" w:hint="eastAsia"/>
                <w:sz w:val="18"/>
                <w:szCs w:val="18"/>
              </w:rPr>
              <w:t>合同履行及变更信息</w:t>
            </w:r>
          </w:p>
        </w:tc>
        <w:tc>
          <w:tcPr>
            <w:tcW w:w="3364" w:type="dxa"/>
            <w:vAlign w:val="center"/>
          </w:tcPr>
          <w:p w:rsidR="008203F2" w:rsidRDefault="008203F2" w:rsidP="00310B21">
            <w:pPr>
              <w:rPr>
                <w:rFonts w:ascii="仿宋_GB2312" w:eastAsia="仿宋_GB2312" w:hAnsi="宋体" w:cs="宋体"/>
                <w:sz w:val="18"/>
                <w:szCs w:val="18"/>
              </w:rPr>
            </w:pPr>
            <w:r>
              <w:rPr>
                <w:rFonts w:ascii="仿宋_GB2312" w:eastAsia="仿宋_GB2312" w:hint="eastAsia"/>
                <w:sz w:val="18"/>
                <w:szCs w:val="18"/>
              </w:rPr>
              <w:t>项目名称、标段名称、建设单位、承包人、项目完成质量、期限、结算金额、合同发生的变更、解除合同通知书、违约行为的处理结果。</w:t>
            </w:r>
          </w:p>
        </w:tc>
        <w:tc>
          <w:tcPr>
            <w:tcW w:w="2340" w:type="dxa"/>
            <w:vMerge/>
            <w:vAlign w:val="center"/>
          </w:tcPr>
          <w:p w:rsidR="008203F2" w:rsidRDefault="008203F2" w:rsidP="00310B21">
            <w:pPr>
              <w:rPr>
                <w:rFonts w:ascii="仿宋_GB2312" w:eastAsia="仿宋_GB2312"/>
                <w:sz w:val="18"/>
                <w:szCs w:val="18"/>
              </w:rPr>
            </w:pPr>
          </w:p>
        </w:tc>
        <w:tc>
          <w:tcPr>
            <w:tcW w:w="16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鼓励及时公开</w:t>
            </w:r>
          </w:p>
        </w:tc>
        <w:tc>
          <w:tcPr>
            <w:tcW w:w="956" w:type="dxa"/>
          </w:tcPr>
          <w:p w:rsidR="008203F2" w:rsidRDefault="008203F2" w:rsidP="00310B21">
            <w:r>
              <w:rPr>
                <w:rFonts w:ascii="仿宋_GB2312" w:eastAsia="仿宋_GB2312" w:hAnsi="宋体" w:hint="eastAsia"/>
                <w:sz w:val="18"/>
                <w:szCs w:val="18"/>
              </w:rPr>
              <w:t>区住建委</w:t>
            </w:r>
          </w:p>
        </w:tc>
        <w:tc>
          <w:tcPr>
            <w:tcW w:w="1856" w:type="dxa"/>
            <w:vMerge/>
            <w:vAlign w:val="center"/>
          </w:tcPr>
          <w:p w:rsidR="008203F2" w:rsidRDefault="008203F2" w:rsidP="00310B21">
            <w:pPr>
              <w:rPr>
                <w:rFonts w:ascii="Wingdings 2" w:hAnsi="Wingdings 2" w:cs="宋体"/>
                <w:sz w:val="18"/>
                <w:szCs w:val="18"/>
              </w:rPr>
            </w:pPr>
          </w:p>
        </w:tc>
        <w:tc>
          <w:tcPr>
            <w:tcW w:w="720" w:type="dxa"/>
            <w:vAlign w:val="center"/>
          </w:tcPr>
          <w:p w:rsidR="008203F2" w:rsidRDefault="008203F2" w:rsidP="00310B21">
            <w:pPr>
              <w:jc w:val="center"/>
              <w:rPr>
                <w:rFonts w:ascii="宋体" w:hAnsi="宋体" w:cs="宋体"/>
                <w:sz w:val="18"/>
                <w:szCs w:val="18"/>
              </w:rPr>
            </w:pPr>
            <w:r>
              <w:rPr>
                <w:rFonts w:hint="eastAsia"/>
                <w:sz w:val="18"/>
                <w:szCs w:val="18"/>
              </w:rPr>
              <w:t>√</w:t>
            </w:r>
          </w:p>
        </w:tc>
        <w:tc>
          <w:tcPr>
            <w:tcW w:w="900" w:type="dxa"/>
            <w:vAlign w:val="center"/>
          </w:tcPr>
          <w:p w:rsidR="008203F2" w:rsidRDefault="008203F2" w:rsidP="00310B21">
            <w:pPr>
              <w:jc w:val="center"/>
              <w:rPr>
                <w:rFonts w:ascii="宋体" w:hAnsi="宋体" w:cs="宋体"/>
                <w:sz w:val="18"/>
                <w:szCs w:val="18"/>
              </w:rPr>
            </w:pPr>
            <w:r>
              <w:rPr>
                <w:rFonts w:hint="eastAsia"/>
                <w:sz w:val="18"/>
                <w:szCs w:val="18"/>
              </w:rPr>
              <w:t xml:space="preserve">　</w:t>
            </w:r>
          </w:p>
        </w:tc>
        <w:tc>
          <w:tcPr>
            <w:tcW w:w="788" w:type="dxa"/>
            <w:vAlign w:val="center"/>
          </w:tcPr>
          <w:p w:rsidR="008203F2" w:rsidRDefault="008203F2" w:rsidP="00310B21">
            <w:pPr>
              <w:jc w:val="center"/>
              <w:rPr>
                <w:rFonts w:ascii="宋体" w:hAnsi="宋体" w:cs="宋体"/>
                <w:sz w:val="18"/>
                <w:szCs w:val="18"/>
              </w:rPr>
            </w:pPr>
            <w:r>
              <w:rPr>
                <w:rFonts w:hint="eastAsia"/>
                <w:sz w:val="18"/>
                <w:szCs w:val="18"/>
              </w:rPr>
              <w:t>√</w:t>
            </w:r>
          </w:p>
        </w:tc>
        <w:tc>
          <w:tcPr>
            <w:tcW w:w="900" w:type="dxa"/>
            <w:vAlign w:val="center"/>
          </w:tcPr>
          <w:p w:rsidR="008203F2" w:rsidRDefault="008203F2" w:rsidP="00310B21">
            <w:pPr>
              <w:rPr>
                <w:rFonts w:ascii="宋体" w:hAnsi="宋体" w:cs="宋体"/>
                <w:sz w:val="18"/>
                <w:szCs w:val="18"/>
              </w:rPr>
            </w:pPr>
          </w:p>
        </w:tc>
      </w:tr>
      <w:tr w:rsidR="008203F2" w:rsidTr="00310B21">
        <w:trPr>
          <w:cantSplit/>
        </w:trPr>
        <w:tc>
          <w:tcPr>
            <w:tcW w:w="54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lastRenderedPageBreak/>
              <w:t>8</w:t>
            </w:r>
          </w:p>
        </w:tc>
        <w:tc>
          <w:tcPr>
            <w:tcW w:w="90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工程建设项目招标投标信息</w:t>
            </w:r>
          </w:p>
        </w:tc>
        <w:tc>
          <w:tcPr>
            <w:tcW w:w="77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资格预审文件、招标文件澄清或修改</w:t>
            </w:r>
          </w:p>
        </w:tc>
        <w:tc>
          <w:tcPr>
            <w:tcW w:w="3364"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项目名称；标段名称；澄清或修改事项；招标人及其招标代理机构的名称、地址、联系人及联系方式。</w:t>
            </w:r>
          </w:p>
        </w:tc>
        <w:tc>
          <w:tcPr>
            <w:tcW w:w="234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《招标投标法》、《招标投标法实施条例》、《电子招标投标办法》</w:t>
            </w:r>
          </w:p>
        </w:tc>
        <w:tc>
          <w:tcPr>
            <w:tcW w:w="162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tcPr>
          <w:p w:rsidR="008203F2" w:rsidRDefault="008203F2" w:rsidP="00310B21">
            <w:r>
              <w:rPr>
                <w:rFonts w:ascii="仿宋_GB2312" w:eastAsia="仿宋_GB2312" w:hAnsi="宋体" w:hint="eastAsia"/>
                <w:sz w:val="18"/>
                <w:szCs w:val="18"/>
              </w:rPr>
              <w:t>区住建委</w:t>
            </w:r>
          </w:p>
        </w:tc>
        <w:tc>
          <w:tcPr>
            <w:tcW w:w="1856" w:type="dxa"/>
            <w:vAlign w:val="center"/>
          </w:tcPr>
          <w:p w:rsidR="008203F2" w:rsidRDefault="008203F2" w:rsidP="00310B21">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招标投标公共服务平台</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电子招标投标交易平台</w:t>
            </w:r>
          </w:p>
        </w:tc>
        <w:tc>
          <w:tcPr>
            <w:tcW w:w="7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 xml:space="preserve">　</w:t>
            </w:r>
          </w:p>
        </w:tc>
      </w:tr>
      <w:tr w:rsidR="008203F2" w:rsidTr="00310B21">
        <w:trPr>
          <w:cantSplit/>
          <w:trHeight w:val="1240"/>
        </w:trPr>
        <w:tc>
          <w:tcPr>
            <w:tcW w:w="54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9</w:t>
            </w:r>
          </w:p>
        </w:tc>
        <w:tc>
          <w:tcPr>
            <w:tcW w:w="900" w:type="dxa"/>
            <w:vMerge w:val="restart"/>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工程建设项目招标投标信息</w:t>
            </w:r>
          </w:p>
        </w:tc>
        <w:tc>
          <w:tcPr>
            <w:tcW w:w="77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招标公告和公示信息澄清、修改</w:t>
            </w:r>
          </w:p>
        </w:tc>
        <w:tc>
          <w:tcPr>
            <w:tcW w:w="3364"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项目名称；标段名称；澄清或修改事项；招标人及其招标代理机构的名称、地址、联系人及联系方式。</w:t>
            </w:r>
          </w:p>
        </w:tc>
        <w:tc>
          <w:tcPr>
            <w:tcW w:w="234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《招标公告和公示信息发布管理办法》</w:t>
            </w:r>
          </w:p>
        </w:tc>
        <w:tc>
          <w:tcPr>
            <w:tcW w:w="16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及时公开</w:t>
            </w:r>
          </w:p>
        </w:tc>
        <w:tc>
          <w:tcPr>
            <w:tcW w:w="956" w:type="dxa"/>
          </w:tcPr>
          <w:p w:rsidR="008203F2" w:rsidRDefault="008203F2" w:rsidP="00310B21">
            <w:r>
              <w:rPr>
                <w:rFonts w:ascii="仿宋_GB2312" w:eastAsia="仿宋_GB2312" w:hAnsi="宋体" w:hint="eastAsia"/>
                <w:sz w:val="18"/>
                <w:szCs w:val="18"/>
              </w:rPr>
              <w:t>区住建委</w:t>
            </w:r>
          </w:p>
        </w:tc>
        <w:tc>
          <w:tcPr>
            <w:tcW w:w="1856" w:type="dxa"/>
            <w:vMerge w:val="restart"/>
            <w:vAlign w:val="center"/>
          </w:tcPr>
          <w:p w:rsidR="008203F2" w:rsidRDefault="008203F2" w:rsidP="00310B21">
            <w:pPr>
              <w:spacing w:line="240" w:lineRule="exact"/>
              <w:rPr>
                <w:rFonts w:ascii="仿宋_GB2312" w:eastAsia="仿宋_GB2312" w:hAnsi="宋体"/>
                <w:sz w:val="18"/>
                <w:szCs w:val="18"/>
              </w:rPr>
            </w:pPr>
            <w:r>
              <w:rPr>
                <w:rFonts w:ascii="仿宋_GB2312" w:eastAsia="仿宋_GB2312" w:hAnsi="宋体" w:hint="eastAsia"/>
                <w:sz w:val="18"/>
                <w:szCs w:val="18"/>
              </w:rPr>
              <w:t>■招标投标公共服务平台</w:t>
            </w:r>
            <w:r>
              <w:rPr>
                <w:rFonts w:ascii="仿宋_GB2312" w:eastAsia="仿宋_GB2312" w:hAnsi="宋体"/>
                <w:sz w:val="18"/>
                <w:szCs w:val="18"/>
              </w:rPr>
              <w:br/>
            </w:r>
            <w:r>
              <w:rPr>
                <w:rFonts w:ascii="仿宋_GB2312" w:eastAsia="仿宋_GB2312" w:hAnsi="宋体" w:hint="eastAsia"/>
                <w:sz w:val="18"/>
                <w:szCs w:val="18"/>
              </w:rPr>
              <w:t>■电子招标投标交易平台</w:t>
            </w:r>
            <w:r>
              <w:rPr>
                <w:rFonts w:ascii="仿宋_GB2312" w:eastAsia="仿宋_GB2312" w:hAnsi="宋体"/>
                <w:sz w:val="18"/>
                <w:szCs w:val="18"/>
              </w:rPr>
              <w:br/>
            </w:r>
            <w:r>
              <w:rPr>
                <w:rFonts w:ascii="仿宋_GB2312" w:eastAsia="仿宋_GB2312" w:hAnsi="宋体" w:hint="eastAsia"/>
                <w:sz w:val="18"/>
                <w:szCs w:val="18"/>
              </w:rPr>
              <w:t>■公共资源交易平台</w:t>
            </w:r>
          </w:p>
        </w:tc>
        <w:tc>
          <w:tcPr>
            <w:tcW w:w="7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 xml:space="preserve">　</w:t>
            </w:r>
          </w:p>
        </w:tc>
      </w:tr>
      <w:tr w:rsidR="008203F2" w:rsidTr="00310B21">
        <w:trPr>
          <w:cantSplit/>
          <w:trHeight w:val="906"/>
        </w:trPr>
        <w:tc>
          <w:tcPr>
            <w:tcW w:w="54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10</w:t>
            </w:r>
          </w:p>
        </w:tc>
        <w:tc>
          <w:tcPr>
            <w:tcW w:w="900" w:type="dxa"/>
            <w:vMerge/>
            <w:vAlign w:val="center"/>
          </w:tcPr>
          <w:p w:rsidR="008203F2" w:rsidRDefault="008203F2" w:rsidP="00310B21">
            <w:pPr>
              <w:jc w:val="center"/>
              <w:rPr>
                <w:rFonts w:ascii="仿宋_GB2312" w:eastAsia="仿宋_GB2312"/>
                <w:sz w:val="18"/>
                <w:szCs w:val="18"/>
              </w:rPr>
            </w:pPr>
          </w:p>
        </w:tc>
        <w:tc>
          <w:tcPr>
            <w:tcW w:w="77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暂停、终止招标</w:t>
            </w:r>
          </w:p>
        </w:tc>
        <w:tc>
          <w:tcPr>
            <w:tcW w:w="3364"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招标人名称、招标项目名称、招标项目编号、本项目首次公告日期、招标暂停或终止原因、联系方式、其他事项。</w:t>
            </w:r>
          </w:p>
        </w:tc>
        <w:tc>
          <w:tcPr>
            <w:tcW w:w="234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《招标公告和公示信息发布管理办法》）</w:t>
            </w:r>
          </w:p>
        </w:tc>
        <w:tc>
          <w:tcPr>
            <w:tcW w:w="16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及时公开</w:t>
            </w:r>
          </w:p>
        </w:tc>
        <w:tc>
          <w:tcPr>
            <w:tcW w:w="956" w:type="dxa"/>
          </w:tcPr>
          <w:p w:rsidR="008203F2" w:rsidRDefault="008203F2" w:rsidP="00310B21">
            <w:r>
              <w:rPr>
                <w:rFonts w:ascii="仿宋_GB2312" w:eastAsia="仿宋_GB2312" w:hAnsi="宋体" w:hint="eastAsia"/>
                <w:sz w:val="18"/>
                <w:szCs w:val="18"/>
              </w:rPr>
              <w:t>区住建委</w:t>
            </w:r>
          </w:p>
        </w:tc>
        <w:tc>
          <w:tcPr>
            <w:tcW w:w="1856" w:type="dxa"/>
            <w:vMerge/>
            <w:vAlign w:val="center"/>
          </w:tcPr>
          <w:p w:rsidR="008203F2" w:rsidRDefault="008203F2" w:rsidP="00310B21">
            <w:pPr>
              <w:rPr>
                <w:rFonts w:ascii="仿宋_GB2312" w:eastAsia="仿宋_GB2312"/>
                <w:sz w:val="18"/>
                <w:szCs w:val="18"/>
              </w:rPr>
            </w:pPr>
          </w:p>
        </w:tc>
        <w:tc>
          <w:tcPr>
            <w:tcW w:w="7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 xml:space="preserve">　</w:t>
            </w:r>
          </w:p>
        </w:tc>
      </w:tr>
      <w:tr w:rsidR="008203F2" w:rsidTr="00310B21">
        <w:trPr>
          <w:cantSplit/>
          <w:trHeight w:val="906"/>
        </w:trPr>
        <w:tc>
          <w:tcPr>
            <w:tcW w:w="54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lastRenderedPageBreak/>
              <w:t>11</w:t>
            </w:r>
          </w:p>
        </w:tc>
        <w:tc>
          <w:tcPr>
            <w:tcW w:w="90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工程建设项目招投标信息</w:t>
            </w:r>
          </w:p>
        </w:tc>
        <w:tc>
          <w:tcPr>
            <w:tcW w:w="77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市场主体信用信息</w:t>
            </w:r>
          </w:p>
        </w:tc>
        <w:tc>
          <w:tcPr>
            <w:tcW w:w="3364"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《行政处罚法》、《政府信息公开条例》、《国务院办公厅关于推进公共资源配置领域政府信息公开的意见》</w:t>
            </w:r>
          </w:p>
        </w:tc>
        <w:tc>
          <w:tcPr>
            <w:tcW w:w="162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信息形成之日起20个工作日内</w:t>
            </w:r>
          </w:p>
        </w:tc>
        <w:tc>
          <w:tcPr>
            <w:tcW w:w="95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区发改委</w:t>
            </w:r>
          </w:p>
        </w:tc>
        <w:tc>
          <w:tcPr>
            <w:tcW w:w="1856" w:type="dxa"/>
            <w:vAlign w:val="center"/>
          </w:tcPr>
          <w:p w:rsidR="008203F2" w:rsidRDefault="008203F2" w:rsidP="00310B21">
            <w:pPr>
              <w:spacing w:line="240" w:lineRule="exact"/>
              <w:rPr>
                <w:rFonts w:ascii="仿宋_GB2312" w:eastAsia="仿宋_GB2312"/>
                <w:sz w:val="18"/>
                <w:szCs w:val="18"/>
              </w:rPr>
            </w:pPr>
            <w:r>
              <w:rPr>
                <w:rFonts w:ascii="仿宋_GB2312" w:eastAsia="仿宋_GB2312" w:hAnsi="宋体" w:hint="eastAsia"/>
                <w:sz w:val="18"/>
                <w:szCs w:val="18"/>
              </w:rPr>
              <w:t>■信用中国</w:t>
            </w:r>
          </w:p>
        </w:tc>
        <w:tc>
          <w:tcPr>
            <w:tcW w:w="7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jc w:val="center"/>
              <w:rPr>
                <w:rFonts w:ascii="仿宋_GB2312" w:eastAsia="仿宋_GB2312"/>
                <w:sz w:val="18"/>
                <w:szCs w:val="18"/>
              </w:rPr>
            </w:pPr>
          </w:p>
        </w:tc>
        <w:tc>
          <w:tcPr>
            <w:tcW w:w="788"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r>
      <w:tr w:rsidR="008203F2" w:rsidTr="00310B21">
        <w:trPr>
          <w:cantSplit/>
        </w:trPr>
        <w:tc>
          <w:tcPr>
            <w:tcW w:w="54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12</w:t>
            </w:r>
          </w:p>
        </w:tc>
        <w:tc>
          <w:tcPr>
            <w:tcW w:w="900" w:type="dxa"/>
            <w:vMerge w:val="restart"/>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国有土地使用权出让信息</w:t>
            </w:r>
          </w:p>
        </w:tc>
        <w:tc>
          <w:tcPr>
            <w:tcW w:w="77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土地出让计划</w:t>
            </w:r>
          </w:p>
        </w:tc>
        <w:tc>
          <w:tcPr>
            <w:tcW w:w="3364"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明确国有建设用地供应指导思想和原则；提出国有建设用地供应政策导向；确定国有建设用地供应总量、结构、布局、时序和方式；落实计划供应的宗地；实施计划的保障措施。</w:t>
            </w:r>
          </w:p>
        </w:tc>
        <w:tc>
          <w:tcPr>
            <w:tcW w:w="234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《国务院办公厅关于推进公共资源配置领域政府信息公开的意见》、《招标拍卖挂牌出让国有建设用地使用权规定》、《国有建设用地供应计划编制规范》（试行）</w:t>
            </w:r>
          </w:p>
        </w:tc>
        <w:tc>
          <w:tcPr>
            <w:tcW w:w="162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每年3月31日前，公布年度国有建设用地供应计划</w:t>
            </w:r>
          </w:p>
        </w:tc>
        <w:tc>
          <w:tcPr>
            <w:tcW w:w="956" w:type="dxa"/>
          </w:tcPr>
          <w:p w:rsidR="008203F2" w:rsidRDefault="008203F2" w:rsidP="00310B21">
            <w:r>
              <w:rPr>
                <w:rFonts w:ascii="仿宋_GB2312" w:eastAsia="仿宋_GB2312" w:hAnsi="宋体" w:hint="eastAsia"/>
                <w:sz w:val="18"/>
                <w:szCs w:val="18"/>
              </w:rPr>
              <w:t>区住建委</w:t>
            </w:r>
          </w:p>
        </w:tc>
        <w:tc>
          <w:tcPr>
            <w:tcW w:w="1856" w:type="dxa"/>
            <w:vAlign w:val="center"/>
          </w:tcPr>
          <w:p w:rsidR="008203F2" w:rsidRDefault="008203F2" w:rsidP="00310B21">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各级自然资源管理部门网站</w:t>
            </w:r>
          </w:p>
        </w:tc>
        <w:tc>
          <w:tcPr>
            <w:tcW w:w="7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 xml:space="preserve">　</w:t>
            </w:r>
          </w:p>
        </w:tc>
      </w:tr>
      <w:tr w:rsidR="008203F2" w:rsidTr="00310B21">
        <w:trPr>
          <w:cantSplit/>
        </w:trPr>
        <w:tc>
          <w:tcPr>
            <w:tcW w:w="54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13</w:t>
            </w:r>
          </w:p>
        </w:tc>
        <w:tc>
          <w:tcPr>
            <w:tcW w:w="900" w:type="dxa"/>
            <w:vMerge/>
            <w:vAlign w:val="center"/>
          </w:tcPr>
          <w:p w:rsidR="008203F2" w:rsidRDefault="008203F2" w:rsidP="00310B21">
            <w:pPr>
              <w:jc w:val="center"/>
              <w:rPr>
                <w:rFonts w:ascii="仿宋_GB2312" w:eastAsia="仿宋_GB2312"/>
                <w:sz w:val="18"/>
                <w:szCs w:val="18"/>
              </w:rPr>
            </w:pPr>
          </w:p>
        </w:tc>
        <w:tc>
          <w:tcPr>
            <w:tcW w:w="77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招标拍卖挂牌出让公告</w:t>
            </w:r>
          </w:p>
        </w:tc>
        <w:tc>
          <w:tcPr>
            <w:tcW w:w="3364"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《国务院办公厅关于推进公共资源配置领域政府信息公开的意见》、《招标拍卖挂牌出让国有建设用地使用权规定》</w:t>
            </w:r>
          </w:p>
        </w:tc>
        <w:tc>
          <w:tcPr>
            <w:tcW w:w="162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至少在投标、拍卖或者挂牌开始日前20日。挂牌时间不得少于10日</w:t>
            </w:r>
          </w:p>
        </w:tc>
        <w:tc>
          <w:tcPr>
            <w:tcW w:w="956" w:type="dxa"/>
          </w:tcPr>
          <w:p w:rsidR="008203F2" w:rsidRDefault="008203F2" w:rsidP="00310B21">
            <w:r>
              <w:rPr>
                <w:rFonts w:ascii="仿宋_GB2312" w:eastAsia="仿宋_GB2312" w:hAnsi="宋体" w:hint="eastAsia"/>
                <w:sz w:val="18"/>
                <w:szCs w:val="18"/>
              </w:rPr>
              <w:t>区住建委</w:t>
            </w:r>
          </w:p>
        </w:tc>
        <w:tc>
          <w:tcPr>
            <w:tcW w:w="1856" w:type="dxa"/>
            <w:vAlign w:val="center"/>
          </w:tcPr>
          <w:p w:rsidR="008203F2" w:rsidRDefault="008203F2" w:rsidP="00310B21">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土地有形市场或者指定的场所、媒介（一般指中国土地市场网、当地政府媒介）</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 xml:space="preserve">　</w:t>
            </w:r>
          </w:p>
        </w:tc>
      </w:tr>
      <w:tr w:rsidR="008203F2" w:rsidTr="00310B21">
        <w:trPr>
          <w:cantSplit/>
        </w:trPr>
        <w:tc>
          <w:tcPr>
            <w:tcW w:w="54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lastRenderedPageBreak/>
              <w:t>14</w:t>
            </w:r>
          </w:p>
        </w:tc>
        <w:tc>
          <w:tcPr>
            <w:tcW w:w="900" w:type="dxa"/>
            <w:vMerge w:val="restart"/>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国有土地使用权出让信息　</w:t>
            </w:r>
          </w:p>
          <w:p w:rsidR="008203F2" w:rsidRDefault="008203F2" w:rsidP="00310B21">
            <w:pPr>
              <w:jc w:val="center"/>
              <w:rPr>
                <w:rFonts w:ascii="仿宋_GB2312" w:eastAsia="仿宋_GB2312"/>
                <w:sz w:val="18"/>
                <w:szCs w:val="18"/>
              </w:rPr>
            </w:pPr>
          </w:p>
        </w:tc>
        <w:tc>
          <w:tcPr>
            <w:tcW w:w="77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公告调整</w:t>
            </w:r>
          </w:p>
        </w:tc>
        <w:tc>
          <w:tcPr>
            <w:tcW w:w="3364"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公开国有建设用地使用权出让公告、项目概况、澄清或者修改事项、联系方式。</w:t>
            </w:r>
          </w:p>
        </w:tc>
        <w:tc>
          <w:tcPr>
            <w:tcW w:w="234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《招标拍卖挂牌出让国有土地使用权规范》</w:t>
            </w:r>
          </w:p>
        </w:tc>
        <w:tc>
          <w:tcPr>
            <w:tcW w:w="162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按原公告发布渠道及时发布补充公告，涉及土地使用条件变更等影响土地价格的重大变动，补充公告发布时间距招拍挂活动开始时间少于20日的，招拍挂活动相应顺延</w:t>
            </w:r>
          </w:p>
        </w:tc>
        <w:tc>
          <w:tcPr>
            <w:tcW w:w="956" w:type="dxa"/>
          </w:tcPr>
          <w:p w:rsidR="008203F2" w:rsidRDefault="008203F2" w:rsidP="00310B21">
            <w:r>
              <w:rPr>
                <w:rFonts w:ascii="仿宋_GB2312" w:eastAsia="仿宋_GB2312" w:hAnsi="宋体" w:hint="eastAsia"/>
                <w:sz w:val="18"/>
                <w:szCs w:val="18"/>
              </w:rPr>
              <w:t>区住建委</w:t>
            </w:r>
          </w:p>
        </w:tc>
        <w:tc>
          <w:tcPr>
            <w:tcW w:w="1856" w:type="dxa"/>
            <w:vAlign w:val="center"/>
          </w:tcPr>
          <w:p w:rsidR="008203F2" w:rsidRDefault="008203F2" w:rsidP="00310B21">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中国土地市场网或者土地有形市场等指定场所</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 xml:space="preserve">　</w:t>
            </w:r>
          </w:p>
        </w:tc>
      </w:tr>
      <w:tr w:rsidR="008203F2" w:rsidTr="00310B21">
        <w:trPr>
          <w:cantSplit/>
        </w:trPr>
        <w:tc>
          <w:tcPr>
            <w:tcW w:w="54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15</w:t>
            </w:r>
          </w:p>
        </w:tc>
        <w:tc>
          <w:tcPr>
            <w:tcW w:w="900" w:type="dxa"/>
            <w:vMerge/>
            <w:vAlign w:val="center"/>
          </w:tcPr>
          <w:p w:rsidR="008203F2" w:rsidRDefault="008203F2" w:rsidP="00310B21">
            <w:pPr>
              <w:jc w:val="center"/>
              <w:rPr>
                <w:rFonts w:ascii="仿宋_GB2312" w:eastAsia="仿宋_GB2312"/>
                <w:sz w:val="18"/>
                <w:szCs w:val="18"/>
              </w:rPr>
            </w:pPr>
          </w:p>
        </w:tc>
        <w:tc>
          <w:tcPr>
            <w:tcW w:w="77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招标拍卖挂牌出让结果（成交公示）</w:t>
            </w:r>
          </w:p>
        </w:tc>
        <w:tc>
          <w:tcPr>
            <w:tcW w:w="3364"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土地位置、面积、用途、开发程度、土地级别、容积率、出让年限、供地方式、受让人、成交价格和成交时间等。</w:t>
            </w:r>
          </w:p>
        </w:tc>
        <w:tc>
          <w:tcPr>
            <w:tcW w:w="234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《国务院办公厅关于推进公共资源配置领域政府信息公开的意见》、《招标拍卖挂牌出让国有建设用地使用权规定》、《招标拍卖挂牌出让国有土地使用权规范》</w:t>
            </w:r>
          </w:p>
        </w:tc>
        <w:tc>
          <w:tcPr>
            <w:tcW w:w="162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招标拍卖挂牌活动结束后的10个工作日内</w:t>
            </w:r>
          </w:p>
        </w:tc>
        <w:tc>
          <w:tcPr>
            <w:tcW w:w="956" w:type="dxa"/>
          </w:tcPr>
          <w:p w:rsidR="008203F2" w:rsidRDefault="008203F2" w:rsidP="00310B21">
            <w:r>
              <w:rPr>
                <w:rFonts w:ascii="仿宋_GB2312" w:eastAsia="仿宋_GB2312" w:hAnsi="宋体" w:hint="eastAsia"/>
                <w:sz w:val="18"/>
                <w:szCs w:val="18"/>
              </w:rPr>
              <w:t>区住建委</w:t>
            </w:r>
          </w:p>
        </w:tc>
        <w:tc>
          <w:tcPr>
            <w:tcW w:w="1856" w:type="dxa"/>
            <w:vAlign w:val="center"/>
          </w:tcPr>
          <w:p w:rsidR="008203F2" w:rsidRDefault="008203F2" w:rsidP="00310B21">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土地有形市场或者指定的场所、媒介（一般指中国土地市场网、当地政府媒介）</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 xml:space="preserve">　</w:t>
            </w:r>
          </w:p>
        </w:tc>
      </w:tr>
      <w:tr w:rsidR="008203F2" w:rsidTr="00310B21">
        <w:trPr>
          <w:cantSplit/>
        </w:trPr>
        <w:tc>
          <w:tcPr>
            <w:tcW w:w="54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16</w:t>
            </w:r>
          </w:p>
        </w:tc>
        <w:tc>
          <w:tcPr>
            <w:tcW w:w="900" w:type="dxa"/>
            <w:vMerge/>
            <w:vAlign w:val="center"/>
          </w:tcPr>
          <w:p w:rsidR="008203F2" w:rsidRDefault="008203F2" w:rsidP="00310B21">
            <w:pPr>
              <w:jc w:val="center"/>
              <w:rPr>
                <w:rFonts w:ascii="仿宋_GB2312" w:eastAsia="仿宋_GB2312"/>
                <w:sz w:val="18"/>
                <w:szCs w:val="18"/>
              </w:rPr>
            </w:pPr>
          </w:p>
        </w:tc>
        <w:tc>
          <w:tcPr>
            <w:tcW w:w="77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供应结果</w:t>
            </w:r>
          </w:p>
        </w:tc>
        <w:tc>
          <w:tcPr>
            <w:tcW w:w="3364"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国有建设用地使用权年度供应结果。</w:t>
            </w:r>
          </w:p>
        </w:tc>
        <w:tc>
          <w:tcPr>
            <w:tcW w:w="234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w:t>
            </w:r>
          </w:p>
        </w:tc>
        <w:tc>
          <w:tcPr>
            <w:tcW w:w="16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及时公开</w:t>
            </w:r>
          </w:p>
        </w:tc>
        <w:tc>
          <w:tcPr>
            <w:tcW w:w="956" w:type="dxa"/>
          </w:tcPr>
          <w:p w:rsidR="008203F2" w:rsidRDefault="008203F2" w:rsidP="00310B21">
            <w:r>
              <w:rPr>
                <w:rFonts w:ascii="仿宋_GB2312" w:eastAsia="仿宋_GB2312" w:hAnsi="宋体" w:hint="eastAsia"/>
                <w:sz w:val="18"/>
                <w:szCs w:val="18"/>
              </w:rPr>
              <w:t>区住建委</w:t>
            </w:r>
          </w:p>
        </w:tc>
        <w:tc>
          <w:tcPr>
            <w:tcW w:w="1856" w:type="dxa"/>
            <w:vAlign w:val="center"/>
          </w:tcPr>
          <w:p w:rsidR="008203F2" w:rsidRDefault="008203F2" w:rsidP="00310B21">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各级自然资源管理部门网站</w:t>
            </w:r>
          </w:p>
        </w:tc>
        <w:tc>
          <w:tcPr>
            <w:tcW w:w="7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 xml:space="preserve">　</w:t>
            </w:r>
          </w:p>
        </w:tc>
      </w:tr>
    </w:tbl>
    <w:p w:rsidR="008203F2" w:rsidRDefault="008203F2" w:rsidP="008203F2">
      <w:pPr>
        <w:pStyle w:val="1"/>
        <w:rPr>
          <w:rFonts w:ascii="方正小标宋_GBK" w:eastAsia="方正小标宋_GBK" w:hAnsi="方正小标宋_GBK"/>
          <w:b w:val="0"/>
          <w:bCs w:val="0"/>
          <w:sz w:val="30"/>
        </w:rPr>
      </w:pPr>
    </w:p>
    <w:tbl>
      <w:tblPr>
        <w:tblW w:w="15660"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900"/>
        <w:gridCol w:w="776"/>
        <w:gridCol w:w="3364"/>
        <w:gridCol w:w="2340"/>
        <w:gridCol w:w="1620"/>
        <w:gridCol w:w="956"/>
        <w:gridCol w:w="1856"/>
        <w:gridCol w:w="720"/>
        <w:gridCol w:w="900"/>
        <w:gridCol w:w="788"/>
        <w:gridCol w:w="900"/>
      </w:tblGrid>
      <w:tr w:rsidR="008203F2" w:rsidTr="00310B21">
        <w:trPr>
          <w:cantSplit/>
        </w:trPr>
        <w:tc>
          <w:tcPr>
            <w:tcW w:w="54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17</w:t>
            </w:r>
          </w:p>
        </w:tc>
        <w:tc>
          <w:tcPr>
            <w:tcW w:w="900" w:type="dxa"/>
            <w:vMerge w:val="restart"/>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政府采购信息</w:t>
            </w:r>
          </w:p>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c>
          <w:tcPr>
            <w:tcW w:w="77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招标公告</w:t>
            </w:r>
          </w:p>
        </w:tc>
        <w:tc>
          <w:tcPr>
            <w:tcW w:w="3364"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rsidR="008203F2" w:rsidRDefault="008203F2" w:rsidP="00310B21">
            <w:pPr>
              <w:jc w:val="left"/>
              <w:rPr>
                <w:rFonts w:ascii="仿宋_GB2312" w:eastAsia="仿宋_GB2312"/>
                <w:sz w:val="18"/>
                <w:szCs w:val="18"/>
              </w:rPr>
            </w:pPr>
            <w:r>
              <w:rPr>
                <w:rFonts w:ascii="仿宋_GB2312" w:eastAsia="仿宋_GB2312" w:hint="eastAsia"/>
                <w:sz w:val="18"/>
                <w:szCs w:val="18"/>
              </w:rPr>
              <w:t>及时公开，公告期限为5个工作日</w:t>
            </w:r>
          </w:p>
        </w:tc>
        <w:tc>
          <w:tcPr>
            <w:tcW w:w="95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采购人、代理机构</w:t>
            </w:r>
          </w:p>
        </w:tc>
        <w:tc>
          <w:tcPr>
            <w:tcW w:w="1856" w:type="dxa"/>
            <w:vAlign w:val="center"/>
          </w:tcPr>
          <w:p w:rsidR="008203F2" w:rsidRDefault="008203F2" w:rsidP="00310B2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省级财政部门指定的媒体（天津市政府采购网）</w:t>
            </w:r>
          </w:p>
        </w:tc>
        <w:tc>
          <w:tcPr>
            <w:tcW w:w="7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r>
      <w:tr w:rsidR="008203F2" w:rsidTr="00310B21">
        <w:trPr>
          <w:cantSplit/>
        </w:trPr>
        <w:tc>
          <w:tcPr>
            <w:tcW w:w="54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18</w:t>
            </w:r>
          </w:p>
        </w:tc>
        <w:tc>
          <w:tcPr>
            <w:tcW w:w="900" w:type="dxa"/>
            <w:vMerge/>
            <w:vAlign w:val="center"/>
          </w:tcPr>
          <w:p w:rsidR="008203F2" w:rsidRDefault="008203F2" w:rsidP="00310B21">
            <w:pPr>
              <w:jc w:val="center"/>
              <w:rPr>
                <w:rFonts w:ascii="仿宋_GB2312" w:eastAsia="仿宋_GB2312"/>
                <w:sz w:val="18"/>
                <w:szCs w:val="18"/>
              </w:rPr>
            </w:pPr>
          </w:p>
        </w:tc>
        <w:tc>
          <w:tcPr>
            <w:tcW w:w="77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资格预审公告</w:t>
            </w:r>
          </w:p>
        </w:tc>
        <w:tc>
          <w:tcPr>
            <w:tcW w:w="3364"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rsidR="008203F2" w:rsidRDefault="008203F2" w:rsidP="00310B21">
            <w:pPr>
              <w:jc w:val="left"/>
              <w:rPr>
                <w:rFonts w:ascii="仿宋_GB2312" w:eastAsia="仿宋_GB2312"/>
                <w:sz w:val="18"/>
                <w:szCs w:val="18"/>
              </w:rPr>
            </w:pPr>
            <w:r>
              <w:rPr>
                <w:rFonts w:ascii="仿宋_GB2312" w:eastAsia="仿宋_GB2312" w:hint="eastAsia"/>
                <w:sz w:val="18"/>
                <w:szCs w:val="18"/>
              </w:rPr>
              <w:t>及时公开，公告期限为5个工作日</w:t>
            </w:r>
          </w:p>
        </w:tc>
        <w:tc>
          <w:tcPr>
            <w:tcW w:w="95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采购人、代理机构</w:t>
            </w:r>
          </w:p>
        </w:tc>
        <w:tc>
          <w:tcPr>
            <w:tcW w:w="1856" w:type="dxa"/>
            <w:vAlign w:val="center"/>
          </w:tcPr>
          <w:p w:rsidR="008203F2" w:rsidRDefault="008203F2" w:rsidP="00310B2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省级财政部门指定的媒体（天津市政府采购网）</w:t>
            </w:r>
          </w:p>
        </w:tc>
        <w:tc>
          <w:tcPr>
            <w:tcW w:w="7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r>
      <w:tr w:rsidR="008203F2" w:rsidTr="00310B21">
        <w:trPr>
          <w:cantSplit/>
          <w:trHeight w:val="2932"/>
        </w:trPr>
        <w:tc>
          <w:tcPr>
            <w:tcW w:w="54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lastRenderedPageBreak/>
              <w:t>19</w:t>
            </w:r>
          </w:p>
        </w:tc>
        <w:tc>
          <w:tcPr>
            <w:tcW w:w="900" w:type="dxa"/>
            <w:vMerge w:val="restart"/>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政府采购信息　</w:t>
            </w:r>
          </w:p>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c>
          <w:tcPr>
            <w:tcW w:w="77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竞争性谈判公告、竞争性磋商公告和询价公告</w:t>
            </w:r>
          </w:p>
        </w:tc>
        <w:tc>
          <w:tcPr>
            <w:tcW w:w="3364"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8203F2" w:rsidRDefault="008203F2" w:rsidP="00310B21">
            <w:pPr>
              <w:jc w:val="left"/>
              <w:rPr>
                <w:rFonts w:ascii="仿宋_GB2312" w:eastAsia="仿宋_GB2312"/>
                <w:sz w:val="18"/>
                <w:szCs w:val="18"/>
              </w:rPr>
            </w:pPr>
            <w:r>
              <w:rPr>
                <w:rFonts w:ascii="仿宋_GB2312" w:eastAsia="仿宋_GB2312" w:hint="eastAsia"/>
                <w:sz w:val="18"/>
                <w:szCs w:val="18"/>
              </w:rPr>
              <w:t>及时公开，公告期限为3个工作日</w:t>
            </w:r>
          </w:p>
        </w:tc>
        <w:tc>
          <w:tcPr>
            <w:tcW w:w="95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采购人、代理机构</w:t>
            </w:r>
          </w:p>
        </w:tc>
        <w:tc>
          <w:tcPr>
            <w:tcW w:w="1856" w:type="dxa"/>
            <w:vMerge w:val="restart"/>
            <w:vAlign w:val="center"/>
          </w:tcPr>
          <w:p w:rsidR="008203F2" w:rsidRDefault="008203F2" w:rsidP="00310B2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省级财政部门指定的媒体（天津市政府采购网）</w:t>
            </w:r>
          </w:p>
        </w:tc>
        <w:tc>
          <w:tcPr>
            <w:tcW w:w="7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r>
      <w:tr w:rsidR="008203F2" w:rsidTr="00310B21">
        <w:trPr>
          <w:cantSplit/>
        </w:trPr>
        <w:tc>
          <w:tcPr>
            <w:tcW w:w="54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20</w:t>
            </w:r>
          </w:p>
        </w:tc>
        <w:tc>
          <w:tcPr>
            <w:tcW w:w="900" w:type="dxa"/>
            <w:vMerge/>
            <w:vAlign w:val="center"/>
          </w:tcPr>
          <w:p w:rsidR="008203F2" w:rsidRDefault="008203F2" w:rsidP="00310B21">
            <w:pPr>
              <w:jc w:val="center"/>
              <w:rPr>
                <w:rFonts w:ascii="仿宋_GB2312" w:eastAsia="仿宋_GB2312"/>
                <w:sz w:val="18"/>
                <w:szCs w:val="18"/>
              </w:rPr>
            </w:pPr>
          </w:p>
        </w:tc>
        <w:tc>
          <w:tcPr>
            <w:tcW w:w="77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采购项目预算金额</w:t>
            </w:r>
          </w:p>
        </w:tc>
        <w:tc>
          <w:tcPr>
            <w:tcW w:w="3364"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随采购公告、采购文件公开</w:t>
            </w:r>
          </w:p>
        </w:tc>
        <w:tc>
          <w:tcPr>
            <w:tcW w:w="95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采购人、代理机构</w:t>
            </w:r>
          </w:p>
        </w:tc>
        <w:tc>
          <w:tcPr>
            <w:tcW w:w="1856" w:type="dxa"/>
            <w:vMerge/>
            <w:vAlign w:val="center"/>
          </w:tcPr>
          <w:p w:rsidR="008203F2" w:rsidRDefault="008203F2" w:rsidP="00310B21">
            <w:pPr>
              <w:rPr>
                <w:rFonts w:ascii="仿宋_GB2312" w:eastAsia="仿宋_GB2312"/>
                <w:sz w:val="18"/>
                <w:szCs w:val="18"/>
              </w:rPr>
            </w:pPr>
          </w:p>
        </w:tc>
        <w:tc>
          <w:tcPr>
            <w:tcW w:w="7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r>
      <w:tr w:rsidR="008203F2" w:rsidTr="00310B21">
        <w:trPr>
          <w:cantSplit/>
        </w:trPr>
        <w:tc>
          <w:tcPr>
            <w:tcW w:w="54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lastRenderedPageBreak/>
              <w:t>21</w:t>
            </w:r>
          </w:p>
        </w:tc>
        <w:tc>
          <w:tcPr>
            <w:tcW w:w="900" w:type="dxa"/>
            <w:vMerge w:val="restart"/>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政府采购信息　</w:t>
            </w:r>
          </w:p>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c>
          <w:tcPr>
            <w:tcW w:w="77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采购文件</w:t>
            </w:r>
          </w:p>
        </w:tc>
        <w:tc>
          <w:tcPr>
            <w:tcW w:w="3364"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招标文件、竞争性谈判文件、竞争性磋商文件和询价通知书。</w:t>
            </w:r>
          </w:p>
        </w:tc>
        <w:tc>
          <w:tcPr>
            <w:tcW w:w="234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随中标、成交结果同时公告。中标、成交结果公告前采购文件已公告的，不再重复公告</w:t>
            </w:r>
          </w:p>
        </w:tc>
        <w:tc>
          <w:tcPr>
            <w:tcW w:w="95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采购人、代理机构</w:t>
            </w:r>
          </w:p>
        </w:tc>
        <w:tc>
          <w:tcPr>
            <w:tcW w:w="1856" w:type="dxa"/>
            <w:vAlign w:val="center"/>
          </w:tcPr>
          <w:p w:rsidR="008203F2" w:rsidRDefault="008203F2" w:rsidP="00310B2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省级财政部门指定的媒体（天津市政府采购网）</w:t>
            </w:r>
          </w:p>
        </w:tc>
        <w:tc>
          <w:tcPr>
            <w:tcW w:w="7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r>
      <w:tr w:rsidR="008203F2" w:rsidTr="00310B21">
        <w:trPr>
          <w:cantSplit/>
          <w:trHeight w:val="2322"/>
        </w:trPr>
        <w:tc>
          <w:tcPr>
            <w:tcW w:w="54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22</w:t>
            </w:r>
          </w:p>
        </w:tc>
        <w:tc>
          <w:tcPr>
            <w:tcW w:w="900" w:type="dxa"/>
            <w:vMerge/>
            <w:vAlign w:val="center"/>
          </w:tcPr>
          <w:p w:rsidR="008203F2" w:rsidRDefault="008203F2" w:rsidP="00310B21">
            <w:pPr>
              <w:jc w:val="center"/>
              <w:rPr>
                <w:rFonts w:ascii="仿宋_GB2312" w:eastAsia="仿宋_GB2312"/>
                <w:sz w:val="18"/>
                <w:szCs w:val="18"/>
              </w:rPr>
            </w:pPr>
          </w:p>
        </w:tc>
        <w:tc>
          <w:tcPr>
            <w:tcW w:w="77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采购信息更正公告</w:t>
            </w:r>
          </w:p>
        </w:tc>
        <w:tc>
          <w:tcPr>
            <w:tcW w:w="3364"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采购人和采购代理机构名称、地址、联系方式；原公告的采购项目名称及首次公告日期；更正事项、内容及日期；采购项目联系人和电话。</w:t>
            </w:r>
          </w:p>
        </w:tc>
        <w:tc>
          <w:tcPr>
            <w:tcW w:w="234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投标截止时间至少15日前、提交资格预审申请文件截止时间至少3日前，或者提交首次响应文件截止之日3个工作日前</w:t>
            </w:r>
          </w:p>
        </w:tc>
        <w:tc>
          <w:tcPr>
            <w:tcW w:w="95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采购人、代理机构</w:t>
            </w:r>
          </w:p>
        </w:tc>
        <w:tc>
          <w:tcPr>
            <w:tcW w:w="1856" w:type="dxa"/>
            <w:vAlign w:val="center"/>
          </w:tcPr>
          <w:p w:rsidR="008203F2" w:rsidRDefault="008203F2" w:rsidP="00310B2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省级财政部门指定的媒体（天津市政府采购网）</w:t>
            </w:r>
          </w:p>
        </w:tc>
        <w:tc>
          <w:tcPr>
            <w:tcW w:w="7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r>
      <w:tr w:rsidR="008203F2" w:rsidTr="00310B21">
        <w:trPr>
          <w:cantSplit/>
          <w:trHeight w:val="2795"/>
        </w:trPr>
        <w:tc>
          <w:tcPr>
            <w:tcW w:w="54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23</w:t>
            </w:r>
          </w:p>
        </w:tc>
        <w:tc>
          <w:tcPr>
            <w:tcW w:w="900" w:type="dxa"/>
            <w:vMerge w:val="restart"/>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政府采购信息　</w:t>
            </w:r>
          </w:p>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c>
          <w:tcPr>
            <w:tcW w:w="77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单一来源公示</w:t>
            </w:r>
          </w:p>
        </w:tc>
        <w:tc>
          <w:tcPr>
            <w:tcW w:w="3364"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8203F2" w:rsidRDefault="008203F2" w:rsidP="00310B21">
            <w:pPr>
              <w:jc w:val="left"/>
              <w:rPr>
                <w:rFonts w:ascii="仿宋_GB2312" w:eastAsia="仿宋_GB2312"/>
                <w:sz w:val="18"/>
                <w:szCs w:val="18"/>
              </w:rPr>
            </w:pPr>
            <w:r>
              <w:rPr>
                <w:rFonts w:ascii="仿宋_GB2312" w:eastAsia="仿宋_GB2312" w:hint="eastAsia"/>
                <w:sz w:val="18"/>
                <w:szCs w:val="18"/>
              </w:rPr>
              <w:t>及时公开，公示期限不得少于5个工作日</w:t>
            </w:r>
          </w:p>
        </w:tc>
        <w:tc>
          <w:tcPr>
            <w:tcW w:w="95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采购人</w:t>
            </w:r>
          </w:p>
        </w:tc>
        <w:tc>
          <w:tcPr>
            <w:tcW w:w="1856" w:type="dxa"/>
            <w:vAlign w:val="center"/>
          </w:tcPr>
          <w:p w:rsidR="008203F2" w:rsidRDefault="008203F2" w:rsidP="00310B2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省级财政部门指定的媒体（天津市政府采购网）</w:t>
            </w:r>
          </w:p>
        </w:tc>
        <w:tc>
          <w:tcPr>
            <w:tcW w:w="7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r>
      <w:tr w:rsidR="008203F2" w:rsidTr="00310B21">
        <w:trPr>
          <w:cantSplit/>
          <w:trHeight w:val="1708"/>
        </w:trPr>
        <w:tc>
          <w:tcPr>
            <w:tcW w:w="54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lastRenderedPageBreak/>
              <w:t>24</w:t>
            </w:r>
          </w:p>
        </w:tc>
        <w:tc>
          <w:tcPr>
            <w:tcW w:w="900" w:type="dxa"/>
            <w:vMerge/>
            <w:vAlign w:val="center"/>
          </w:tcPr>
          <w:p w:rsidR="008203F2" w:rsidRDefault="008203F2" w:rsidP="00310B21">
            <w:pPr>
              <w:jc w:val="center"/>
              <w:rPr>
                <w:rFonts w:ascii="仿宋_GB2312" w:eastAsia="仿宋_GB2312"/>
                <w:sz w:val="18"/>
                <w:szCs w:val="18"/>
              </w:rPr>
            </w:pPr>
          </w:p>
        </w:tc>
        <w:tc>
          <w:tcPr>
            <w:tcW w:w="77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协议供货和定点采购的具体成交记录</w:t>
            </w:r>
          </w:p>
        </w:tc>
        <w:tc>
          <w:tcPr>
            <w:tcW w:w="3364"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采购人和成交供应商的名称、成交金额以及成交标的的名称、规格型号、数量、单价等。电子卖场、电子商城、网上超市等的具体成交记录，也应当予以公开。</w:t>
            </w:r>
          </w:p>
        </w:tc>
        <w:tc>
          <w:tcPr>
            <w:tcW w:w="234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《关于进一步做好政府采购信息公开工作有关事项的通知》</w:t>
            </w:r>
          </w:p>
        </w:tc>
        <w:tc>
          <w:tcPr>
            <w:tcW w:w="16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及时公开</w:t>
            </w:r>
          </w:p>
        </w:tc>
        <w:tc>
          <w:tcPr>
            <w:tcW w:w="95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采购人、代理机构</w:t>
            </w:r>
          </w:p>
        </w:tc>
        <w:tc>
          <w:tcPr>
            <w:tcW w:w="1856" w:type="dxa"/>
            <w:vAlign w:val="center"/>
          </w:tcPr>
          <w:p w:rsidR="008203F2" w:rsidRDefault="008203F2" w:rsidP="00310B21">
            <w:pPr>
              <w:spacing w:line="240" w:lineRule="exact"/>
              <w:rPr>
                <w:rFonts w:ascii="仿宋_GB2312" w:eastAsia="仿宋_GB2312"/>
                <w:sz w:val="18"/>
                <w:szCs w:val="18"/>
              </w:rPr>
            </w:pPr>
            <w:r>
              <w:rPr>
                <w:rFonts w:ascii="仿宋_GB2312" w:eastAsia="仿宋_GB2312" w:hint="eastAsia"/>
                <w:sz w:val="18"/>
                <w:szCs w:val="18"/>
              </w:rPr>
              <w:t>天津市政府采购中心网</w:t>
            </w:r>
          </w:p>
        </w:tc>
        <w:tc>
          <w:tcPr>
            <w:tcW w:w="720" w:type="dxa"/>
            <w:vAlign w:val="center"/>
          </w:tcPr>
          <w:p w:rsidR="008203F2" w:rsidRDefault="008203F2" w:rsidP="00310B21">
            <w:pPr>
              <w:spacing w:line="240" w:lineRule="exact"/>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r>
      <w:tr w:rsidR="008203F2" w:rsidTr="00310B21">
        <w:trPr>
          <w:cantSplit/>
        </w:trPr>
        <w:tc>
          <w:tcPr>
            <w:tcW w:w="54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25</w:t>
            </w:r>
          </w:p>
        </w:tc>
        <w:tc>
          <w:tcPr>
            <w:tcW w:w="900" w:type="dxa"/>
            <w:vMerge w:val="restart"/>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政府采购信息　</w:t>
            </w:r>
          </w:p>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c>
          <w:tcPr>
            <w:tcW w:w="77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中标、成交结果</w:t>
            </w:r>
          </w:p>
        </w:tc>
        <w:tc>
          <w:tcPr>
            <w:tcW w:w="3364"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8203F2" w:rsidRDefault="008203F2" w:rsidP="00310B21">
            <w:pPr>
              <w:jc w:val="left"/>
              <w:rPr>
                <w:rFonts w:ascii="仿宋_GB2312" w:eastAsia="仿宋_GB2312"/>
                <w:sz w:val="18"/>
                <w:szCs w:val="18"/>
              </w:rPr>
            </w:pPr>
            <w:r>
              <w:rPr>
                <w:rFonts w:ascii="仿宋_GB2312" w:eastAsia="仿宋_GB2312" w:hint="eastAsia"/>
                <w:sz w:val="18"/>
                <w:szCs w:val="18"/>
              </w:rPr>
              <w:t>自中标、成交供应商确定之日起2个工作日内公告，公告期限为1个工作日</w:t>
            </w:r>
          </w:p>
        </w:tc>
        <w:tc>
          <w:tcPr>
            <w:tcW w:w="95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采购人、代理机构</w:t>
            </w:r>
          </w:p>
        </w:tc>
        <w:tc>
          <w:tcPr>
            <w:tcW w:w="1856" w:type="dxa"/>
            <w:vAlign w:val="center"/>
          </w:tcPr>
          <w:p w:rsidR="008203F2" w:rsidRDefault="008203F2" w:rsidP="00310B2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省级财政部门指定的媒体（天津市政府采购网）</w:t>
            </w:r>
          </w:p>
        </w:tc>
        <w:tc>
          <w:tcPr>
            <w:tcW w:w="7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r>
      <w:tr w:rsidR="008203F2" w:rsidTr="00310B21">
        <w:trPr>
          <w:cantSplit/>
        </w:trPr>
        <w:tc>
          <w:tcPr>
            <w:tcW w:w="54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lastRenderedPageBreak/>
              <w:t>26</w:t>
            </w:r>
          </w:p>
        </w:tc>
        <w:tc>
          <w:tcPr>
            <w:tcW w:w="900" w:type="dxa"/>
            <w:vMerge/>
            <w:vAlign w:val="center"/>
          </w:tcPr>
          <w:p w:rsidR="008203F2" w:rsidRDefault="008203F2" w:rsidP="00310B21">
            <w:pPr>
              <w:jc w:val="center"/>
              <w:rPr>
                <w:rFonts w:ascii="仿宋_GB2312" w:eastAsia="仿宋_GB2312"/>
                <w:sz w:val="18"/>
                <w:szCs w:val="18"/>
              </w:rPr>
            </w:pPr>
          </w:p>
        </w:tc>
        <w:tc>
          <w:tcPr>
            <w:tcW w:w="77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采购合同</w:t>
            </w:r>
          </w:p>
        </w:tc>
        <w:tc>
          <w:tcPr>
            <w:tcW w:w="3364"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采购人和采购代理机构名称、地址、联系方式；采购项目名称、编号，合同编号；供应商名称；合同内容。</w:t>
            </w:r>
            <w:r>
              <w:rPr>
                <w:rFonts w:ascii="仿宋_GB2312" w:eastAsia="仿宋_GB2312" w:hint="eastAsia"/>
                <w:sz w:val="18"/>
                <w:szCs w:val="18"/>
              </w:rPr>
              <w:b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合同签订之日起2个工作日内</w:t>
            </w:r>
          </w:p>
        </w:tc>
        <w:tc>
          <w:tcPr>
            <w:tcW w:w="95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采购人</w:t>
            </w:r>
          </w:p>
        </w:tc>
        <w:tc>
          <w:tcPr>
            <w:tcW w:w="1856" w:type="dxa"/>
            <w:vAlign w:val="center"/>
          </w:tcPr>
          <w:p w:rsidR="008203F2" w:rsidRDefault="008203F2" w:rsidP="00310B2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省级财政部门指定的媒体（天津市政府采购网）</w:t>
            </w:r>
          </w:p>
        </w:tc>
        <w:tc>
          <w:tcPr>
            <w:tcW w:w="720" w:type="dxa"/>
            <w:vAlign w:val="center"/>
          </w:tcPr>
          <w:p w:rsidR="008203F2" w:rsidRDefault="008203F2" w:rsidP="00310B21">
            <w:pPr>
              <w:spacing w:line="240" w:lineRule="exact"/>
              <w:jc w:val="center"/>
              <w:rPr>
                <w:rFonts w:ascii="仿宋_GB2312" w:eastAsia="仿宋_GB2312" w:hAnsi="宋体"/>
                <w:sz w:val="18"/>
                <w:szCs w:val="18"/>
              </w:rPr>
            </w:pPr>
            <w:r>
              <w:rPr>
                <w:rFonts w:ascii="仿宋_GB2312" w:eastAsia="仿宋_GB2312" w:hAnsi="宋体" w:hint="eastAsia"/>
                <w:sz w:val="18"/>
                <w:szCs w:val="18"/>
              </w:rPr>
              <w:t>√</w:t>
            </w:r>
          </w:p>
        </w:tc>
        <w:tc>
          <w:tcPr>
            <w:tcW w:w="90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r>
      <w:tr w:rsidR="008203F2" w:rsidTr="00310B21">
        <w:trPr>
          <w:cantSplit/>
        </w:trPr>
        <w:tc>
          <w:tcPr>
            <w:tcW w:w="54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27</w:t>
            </w:r>
          </w:p>
        </w:tc>
        <w:tc>
          <w:tcPr>
            <w:tcW w:w="900" w:type="dxa"/>
            <w:vMerge w:val="restart"/>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政府采购信息　</w:t>
            </w:r>
          </w:p>
        </w:tc>
        <w:tc>
          <w:tcPr>
            <w:tcW w:w="77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终止公告</w:t>
            </w:r>
          </w:p>
        </w:tc>
        <w:tc>
          <w:tcPr>
            <w:tcW w:w="3364"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采购人和采购代理机构名称、地址、联系方式；采购项目名称、采购编号，采购方式；采购项目终止原因；公告期限；采购项目联系人和电话。</w:t>
            </w:r>
          </w:p>
        </w:tc>
        <w:tc>
          <w:tcPr>
            <w:tcW w:w="234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及时公开</w:t>
            </w:r>
          </w:p>
        </w:tc>
        <w:tc>
          <w:tcPr>
            <w:tcW w:w="95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采购人、代理机构</w:t>
            </w:r>
          </w:p>
        </w:tc>
        <w:tc>
          <w:tcPr>
            <w:tcW w:w="1856" w:type="dxa"/>
            <w:vAlign w:val="center"/>
          </w:tcPr>
          <w:p w:rsidR="008203F2" w:rsidRDefault="008203F2" w:rsidP="00310B2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省级财政部门指定的媒体（天津市政府采购网）</w:t>
            </w:r>
          </w:p>
        </w:tc>
        <w:tc>
          <w:tcPr>
            <w:tcW w:w="7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r>
      <w:tr w:rsidR="008203F2" w:rsidTr="00310B21">
        <w:trPr>
          <w:cantSplit/>
        </w:trPr>
        <w:tc>
          <w:tcPr>
            <w:tcW w:w="54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28</w:t>
            </w:r>
          </w:p>
        </w:tc>
        <w:tc>
          <w:tcPr>
            <w:tcW w:w="900" w:type="dxa"/>
            <w:vMerge/>
            <w:vAlign w:val="center"/>
          </w:tcPr>
          <w:p w:rsidR="008203F2" w:rsidRDefault="008203F2" w:rsidP="00310B21">
            <w:pPr>
              <w:jc w:val="center"/>
              <w:rPr>
                <w:rFonts w:ascii="仿宋_GB2312" w:eastAsia="仿宋_GB2312"/>
                <w:sz w:val="18"/>
                <w:szCs w:val="18"/>
              </w:rPr>
            </w:pPr>
          </w:p>
        </w:tc>
        <w:tc>
          <w:tcPr>
            <w:tcW w:w="77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公共服务项目采购需求</w:t>
            </w:r>
          </w:p>
        </w:tc>
        <w:tc>
          <w:tcPr>
            <w:tcW w:w="3364"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《财政部关于做好政府采购信息公开工作的通知》、《关于进一步加强政府采购需求和履约验收管理的指导意见》</w:t>
            </w:r>
          </w:p>
        </w:tc>
        <w:tc>
          <w:tcPr>
            <w:tcW w:w="16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及时公开</w:t>
            </w:r>
          </w:p>
        </w:tc>
        <w:tc>
          <w:tcPr>
            <w:tcW w:w="95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采购人、代理机构</w:t>
            </w:r>
          </w:p>
        </w:tc>
        <w:tc>
          <w:tcPr>
            <w:tcW w:w="1856" w:type="dxa"/>
            <w:vAlign w:val="center"/>
          </w:tcPr>
          <w:p w:rsidR="008203F2" w:rsidRDefault="008203F2" w:rsidP="00310B2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省级财政部门指定的媒体（天津市政府采购网）</w:t>
            </w:r>
          </w:p>
        </w:tc>
        <w:tc>
          <w:tcPr>
            <w:tcW w:w="7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r>
      <w:tr w:rsidR="008203F2" w:rsidTr="00310B21">
        <w:trPr>
          <w:cantSplit/>
        </w:trPr>
        <w:tc>
          <w:tcPr>
            <w:tcW w:w="54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29</w:t>
            </w:r>
          </w:p>
        </w:tc>
        <w:tc>
          <w:tcPr>
            <w:tcW w:w="900" w:type="dxa"/>
            <w:vMerge/>
            <w:vAlign w:val="center"/>
          </w:tcPr>
          <w:p w:rsidR="008203F2" w:rsidRDefault="008203F2" w:rsidP="00310B21">
            <w:pPr>
              <w:jc w:val="center"/>
              <w:rPr>
                <w:rFonts w:ascii="仿宋_GB2312" w:eastAsia="仿宋_GB2312"/>
                <w:sz w:val="18"/>
                <w:szCs w:val="18"/>
              </w:rPr>
            </w:pPr>
          </w:p>
        </w:tc>
        <w:tc>
          <w:tcPr>
            <w:tcW w:w="77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公共服务项目验收结果</w:t>
            </w:r>
          </w:p>
        </w:tc>
        <w:tc>
          <w:tcPr>
            <w:tcW w:w="3364"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采购人和采购代理机构名称、地址、联系方式；采购项目名称、编号，合同编号；履约供应商名称；验收单位；验收结果；验收人员。</w:t>
            </w:r>
          </w:p>
        </w:tc>
        <w:tc>
          <w:tcPr>
            <w:tcW w:w="234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《财政部关于做好政府采购信息公开工作的通知》</w:t>
            </w:r>
          </w:p>
        </w:tc>
        <w:tc>
          <w:tcPr>
            <w:tcW w:w="162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验收结束之日起2个工作日内</w:t>
            </w:r>
          </w:p>
        </w:tc>
        <w:tc>
          <w:tcPr>
            <w:tcW w:w="95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采购人、代理机构</w:t>
            </w:r>
          </w:p>
        </w:tc>
        <w:tc>
          <w:tcPr>
            <w:tcW w:w="1856" w:type="dxa"/>
            <w:vAlign w:val="center"/>
          </w:tcPr>
          <w:p w:rsidR="008203F2" w:rsidRDefault="008203F2" w:rsidP="00310B2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省级财政部门指定的媒体（天津市政府采购网）</w:t>
            </w:r>
          </w:p>
        </w:tc>
        <w:tc>
          <w:tcPr>
            <w:tcW w:w="7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r>
      <w:tr w:rsidR="008203F2" w:rsidTr="00310B21">
        <w:trPr>
          <w:cantSplit/>
          <w:trHeight w:val="2735"/>
        </w:trPr>
        <w:tc>
          <w:tcPr>
            <w:tcW w:w="54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lastRenderedPageBreak/>
              <w:t>30</w:t>
            </w:r>
          </w:p>
        </w:tc>
        <w:tc>
          <w:tcPr>
            <w:tcW w:w="900" w:type="dxa"/>
            <w:vMerge w:val="restart"/>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政府采购信息</w:t>
            </w:r>
          </w:p>
        </w:tc>
        <w:tc>
          <w:tcPr>
            <w:tcW w:w="77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投诉、监督检查等处理决定公告</w:t>
            </w:r>
          </w:p>
        </w:tc>
        <w:tc>
          <w:tcPr>
            <w:tcW w:w="3364"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相关当事人名称及地址、投诉涉及采购项目名称及采购日期、投诉事项或监督检查主要事项、处理依据、处理结果、执法机关名称、公告日期等。</w:t>
            </w:r>
          </w:p>
        </w:tc>
        <w:tc>
          <w:tcPr>
            <w:tcW w:w="234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《国务院办公厅关于推进公共资源配置领域政府信息公开的意见》、《财政部关于做好政府采购信息公开工作的通知》</w:t>
            </w:r>
          </w:p>
        </w:tc>
        <w:tc>
          <w:tcPr>
            <w:tcW w:w="162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完成并履行有关报审程序后5个工作日内</w:t>
            </w:r>
          </w:p>
        </w:tc>
        <w:tc>
          <w:tcPr>
            <w:tcW w:w="95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区财政局</w:t>
            </w:r>
          </w:p>
        </w:tc>
        <w:tc>
          <w:tcPr>
            <w:tcW w:w="1856" w:type="dxa"/>
            <w:vMerge w:val="restart"/>
            <w:vAlign w:val="center"/>
          </w:tcPr>
          <w:p w:rsidR="008203F2" w:rsidRDefault="008203F2" w:rsidP="00310B21">
            <w:pPr>
              <w:spacing w:line="240" w:lineRule="exact"/>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省级财政部门指定的媒体（天津市政府采购网）</w:t>
            </w:r>
          </w:p>
        </w:tc>
        <w:tc>
          <w:tcPr>
            <w:tcW w:w="7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r>
      <w:tr w:rsidR="008203F2" w:rsidTr="00310B21">
        <w:trPr>
          <w:cantSplit/>
        </w:trPr>
        <w:tc>
          <w:tcPr>
            <w:tcW w:w="54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31</w:t>
            </w:r>
          </w:p>
        </w:tc>
        <w:tc>
          <w:tcPr>
            <w:tcW w:w="900" w:type="dxa"/>
            <w:vMerge/>
            <w:vAlign w:val="center"/>
          </w:tcPr>
          <w:p w:rsidR="008203F2" w:rsidRDefault="008203F2" w:rsidP="00310B21">
            <w:pPr>
              <w:jc w:val="center"/>
              <w:rPr>
                <w:rFonts w:ascii="仿宋_GB2312" w:eastAsia="仿宋_GB2312"/>
                <w:sz w:val="18"/>
                <w:szCs w:val="18"/>
              </w:rPr>
            </w:pPr>
          </w:p>
        </w:tc>
        <w:tc>
          <w:tcPr>
            <w:tcW w:w="77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集中采购机构的考核结果公告</w:t>
            </w:r>
          </w:p>
        </w:tc>
        <w:tc>
          <w:tcPr>
            <w:tcW w:w="3364"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集中采购机构名称、考核内容、考核方法、考核结果、存在问题、考核单位等。</w:t>
            </w:r>
          </w:p>
        </w:tc>
        <w:tc>
          <w:tcPr>
            <w:tcW w:w="234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同上</w:t>
            </w:r>
          </w:p>
        </w:tc>
        <w:tc>
          <w:tcPr>
            <w:tcW w:w="162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完成并履行有关报审程序后5个工作日内</w:t>
            </w:r>
          </w:p>
        </w:tc>
        <w:tc>
          <w:tcPr>
            <w:tcW w:w="95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区财政局</w:t>
            </w:r>
          </w:p>
        </w:tc>
        <w:tc>
          <w:tcPr>
            <w:tcW w:w="1856" w:type="dxa"/>
            <w:vMerge/>
            <w:vAlign w:val="center"/>
          </w:tcPr>
          <w:p w:rsidR="008203F2" w:rsidRDefault="008203F2" w:rsidP="00310B21">
            <w:pPr>
              <w:rPr>
                <w:rFonts w:ascii="仿宋_GB2312" w:eastAsia="仿宋_GB2312"/>
                <w:sz w:val="18"/>
                <w:szCs w:val="18"/>
              </w:rPr>
            </w:pPr>
          </w:p>
        </w:tc>
        <w:tc>
          <w:tcPr>
            <w:tcW w:w="7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 xml:space="preserve">　</w:t>
            </w:r>
          </w:p>
        </w:tc>
      </w:tr>
      <w:tr w:rsidR="008203F2" w:rsidTr="00310B21">
        <w:trPr>
          <w:cantSplit/>
        </w:trPr>
        <w:tc>
          <w:tcPr>
            <w:tcW w:w="54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32</w:t>
            </w:r>
          </w:p>
        </w:tc>
        <w:tc>
          <w:tcPr>
            <w:tcW w:w="900" w:type="dxa"/>
            <w:vMerge w:val="restart"/>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国有产权交易信息</w:t>
            </w:r>
          </w:p>
          <w:p w:rsidR="008203F2" w:rsidRDefault="008203F2" w:rsidP="00310B21">
            <w:pPr>
              <w:jc w:val="center"/>
              <w:rPr>
                <w:rFonts w:ascii="仿宋_GB2312" w:eastAsia="仿宋_GB2312"/>
                <w:sz w:val="18"/>
                <w:szCs w:val="18"/>
              </w:rPr>
            </w:pPr>
          </w:p>
        </w:tc>
        <w:tc>
          <w:tcPr>
            <w:tcW w:w="77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国有企业产权公开转让信息预披露</w:t>
            </w:r>
          </w:p>
        </w:tc>
        <w:tc>
          <w:tcPr>
            <w:tcW w:w="3364"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4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《国务院办公厅关于推进公共资源配置领域政府信息公开的意见》、《企业国有资产交易监督管理办法》</w:t>
            </w:r>
          </w:p>
        </w:tc>
        <w:tc>
          <w:tcPr>
            <w:tcW w:w="1620" w:type="dxa"/>
            <w:vAlign w:val="center"/>
          </w:tcPr>
          <w:p w:rsidR="008203F2" w:rsidRDefault="008203F2" w:rsidP="00310B21">
            <w:pPr>
              <w:rPr>
                <w:rFonts w:ascii="仿宋_GB2312" w:eastAsia="仿宋_GB2312"/>
                <w:sz w:val="18"/>
                <w:szCs w:val="18"/>
              </w:rPr>
            </w:pPr>
            <w:r>
              <w:rPr>
                <w:rFonts w:ascii="仿宋" w:eastAsia="仿宋" w:hAnsi="仿宋" w:hint="eastAsia"/>
                <w:sz w:val="18"/>
                <w:szCs w:val="18"/>
              </w:rPr>
              <w:t>因产权转让导致转让标的企业的实际控制权发生转移的，转让方应当在转让行为获批后</w:t>
            </w:r>
            <w:r>
              <w:rPr>
                <w:rFonts w:ascii="仿宋" w:eastAsia="仿宋" w:hAnsi="仿宋"/>
                <w:sz w:val="18"/>
                <w:szCs w:val="18"/>
              </w:rPr>
              <w:t>10</w:t>
            </w:r>
            <w:r>
              <w:rPr>
                <w:rFonts w:ascii="仿宋" w:eastAsia="仿宋" w:hAnsi="仿宋" w:hint="eastAsia"/>
                <w:sz w:val="18"/>
                <w:szCs w:val="18"/>
              </w:rPr>
              <w:t>个工作日内，通过产权交易机构进行信息预披露，时间不得少于</w:t>
            </w:r>
            <w:r>
              <w:rPr>
                <w:rFonts w:ascii="仿宋" w:eastAsia="仿宋" w:hAnsi="仿宋"/>
                <w:sz w:val="18"/>
                <w:szCs w:val="18"/>
              </w:rPr>
              <w:t>20</w:t>
            </w:r>
            <w:r>
              <w:rPr>
                <w:rFonts w:ascii="仿宋" w:eastAsia="仿宋" w:hAnsi="仿宋" w:hint="eastAsia"/>
                <w:sz w:val="18"/>
                <w:szCs w:val="18"/>
              </w:rPr>
              <w:t>个工作日</w:t>
            </w:r>
          </w:p>
        </w:tc>
        <w:tc>
          <w:tcPr>
            <w:tcW w:w="95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区国资委、区财政局</w:t>
            </w:r>
          </w:p>
        </w:tc>
        <w:tc>
          <w:tcPr>
            <w:tcW w:w="1856" w:type="dxa"/>
            <w:vAlign w:val="center"/>
          </w:tcPr>
          <w:p w:rsidR="008203F2" w:rsidRDefault="008203F2" w:rsidP="00310B21">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产权交易机构网站</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 xml:space="preserve">　</w:t>
            </w:r>
          </w:p>
        </w:tc>
      </w:tr>
      <w:tr w:rsidR="008203F2" w:rsidTr="00310B21">
        <w:trPr>
          <w:cantSplit/>
        </w:trPr>
        <w:tc>
          <w:tcPr>
            <w:tcW w:w="54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lastRenderedPageBreak/>
              <w:t>33</w:t>
            </w:r>
          </w:p>
        </w:tc>
        <w:tc>
          <w:tcPr>
            <w:tcW w:w="900" w:type="dxa"/>
            <w:vMerge/>
            <w:vAlign w:val="center"/>
          </w:tcPr>
          <w:p w:rsidR="008203F2" w:rsidRDefault="008203F2" w:rsidP="00310B21">
            <w:pPr>
              <w:jc w:val="center"/>
              <w:rPr>
                <w:rFonts w:ascii="仿宋_GB2312" w:eastAsia="仿宋_GB2312"/>
                <w:sz w:val="18"/>
                <w:szCs w:val="18"/>
              </w:rPr>
            </w:pPr>
          </w:p>
        </w:tc>
        <w:tc>
          <w:tcPr>
            <w:tcW w:w="77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国有企业产权公开转让信息披露</w:t>
            </w:r>
          </w:p>
        </w:tc>
        <w:tc>
          <w:tcPr>
            <w:tcW w:w="3364"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4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《国务院办公厅关于推进公共资源配置领域政府信息公开的意见》、《企业国有资产交易监督管理办法》</w:t>
            </w:r>
          </w:p>
        </w:tc>
        <w:tc>
          <w:tcPr>
            <w:tcW w:w="162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及时公开，正式披露信息时间不得少于20个工作日</w:t>
            </w:r>
          </w:p>
        </w:tc>
        <w:tc>
          <w:tcPr>
            <w:tcW w:w="95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区国资委、区财政局</w:t>
            </w:r>
          </w:p>
        </w:tc>
        <w:tc>
          <w:tcPr>
            <w:tcW w:w="1856" w:type="dxa"/>
            <w:vAlign w:val="center"/>
          </w:tcPr>
          <w:p w:rsidR="008203F2" w:rsidRDefault="008203F2" w:rsidP="00310B21">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产权交易机构网站</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 xml:space="preserve">　</w:t>
            </w:r>
          </w:p>
        </w:tc>
      </w:tr>
      <w:tr w:rsidR="008203F2" w:rsidTr="00310B21">
        <w:trPr>
          <w:cantSplit/>
        </w:trPr>
        <w:tc>
          <w:tcPr>
            <w:tcW w:w="54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34</w:t>
            </w:r>
          </w:p>
        </w:tc>
        <w:tc>
          <w:tcPr>
            <w:tcW w:w="900" w:type="dxa"/>
            <w:vMerge/>
            <w:vAlign w:val="center"/>
          </w:tcPr>
          <w:p w:rsidR="008203F2" w:rsidRDefault="008203F2" w:rsidP="00310B21">
            <w:pPr>
              <w:jc w:val="center"/>
              <w:rPr>
                <w:rFonts w:ascii="仿宋_GB2312" w:eastAsia="仿宋_GB2312"/>
                <w:sz w:val="18"/>
                <w:szCs w:val="18"/>
              </w:rPr>
            </w:pPr>
          </w:p>
        </w:tc>
        <w:tc>
          <w:tcPr>
            <w:tcW w:w="77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国有企业产权公开转让成交公告</w:t>
            </w:r>
          </w:p>
        </w:tc>
        <w:tc>
          <w:tcPr>
            <w:tcW w:w="3364"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交易标的名称、转让标的评估结果、转让底价、交易价格。</w:t>
            </w:r>
          </w:p>
        </w:tc>
        <w:tc>
          <w:tcPr>
            <w:tcW w:w="234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《国务院办公厅关于推进公共资源配置领域政府信息公开的意见》、《企业国有资产交易监督管理办法》</w:t>
            </w:r>
          </w:p>
        </w:tc>
        <w:tc>
          <w:tcPr>
            <w:tcW w:w="162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及时公开，公告期不少于5个工作日</w:t>
            </w:r>
          </w:p>
        </w:tc>
        <w:tc>
          <w:tcPr>
            <w:tcW w:w="95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区国资委、区财政局</w:t>
            </w:r>
          </w:p>
        </w:tc>
        <w:tc>
          <w:tcPr>
            <w:tcW w:w="1856" w:type="dxa"/>
            <w:vAlign w:val="center"/>
          </w:tcPr>
          <w:p w:rsidR="008203F2" w:rsidRDefault="008203F2" w:rsidP="00310B21">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产权交易机构网站</w:t>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 xml:space="preserve">　</w:t>
            </w:r>
          </w:p>
        </w:tc>
      </w:tr>
      <w:tr w:rsidR="008203F2" w:rsidTr="00310B21">
        <w:trPr>
          <w:cantSplit/>
        </w:trPr>
        <w:tc>
          <w:tcPr>
            <w:tcW w:w="54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lastRenderedPageBreak/>
              <w:t>35</w:t>
            </w:r>
          </w:p>
        </w:tc>
        <w:tc>
          <w:tcPr>
            <w:tcW w:w="900" w:type="dxa"/>
            <w:vMerge/>
            <w:vAlign w:val="center"/>
          </w:tcPr>
          <w:p w:rsidR="008203F2" w:rsidRDefault="008203F2" w:rsidP="00310B21">
            <w:pPr>
              <w:jc w:val="center"/>
              <w:rPr>
                <w:rFonts w:ascii="仿宋_GB2312" w:eastAsia="仿宋_GB2312"/>
                <w:sz w:val="18"/>
                <w:szCs w:val="18"/>
              </w:rPr>
            </w:pPr>
          </w:p>
        </w:tc>
        <w:tc>
          <w:tcPr>
            <w:tcW w:w="77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国有企业资产公开转让信息披露</w:t>
            </w:r>
          </w:p>
        </w:tc>
        <w:tc>
          <w:tcPr>
            <w:tcW w:w="3364"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标的基本情况、交易条件、转让底价、竞价方式、受让方选择的相关评判标准等。</w:t>
            </w:r>
          </w:p>
        </w:tc>
        <w:tc>
          <w:tcPr>
            <w:tcW w:w="234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《国务院办公厅关于推进公共资源配置领域政府信息公开的意见》、《企业国有资产交易监督管理办法》</w:t>
            </w:r>
          </w:p>
        </w:tc>
        <w:tc>
          <w:tcPr>
            <w:tcW w:w="1620" w:type="dxa"/>
            <w:vAlign w:val="center"/>
          </w:tcPr>
          <w:p w:rsidR="008203F2" w:rsidRDefault="008203F2" w:rsidP="00310B21">
            <w:pPr>
              <w:rPr>
                <w:rFonts w:ascii="仿宋_GB2312" w:eastAsia="仿宋_GB2312"/>
                <w:sz w:val="15"/>
                <w:szCs w:val="15"/>
              </w:rPr>
            </w:pPr>
            <w:r>
              <w:rPr>
                <w:rFonts w:ascii="仿宋_GB2312" w:eastAsia="仿宋_GB2312" w:hint="eastAsia"/>
                <w:sz w:val="15"/>
                <w:szCs w:val="15"/>
              </w:rPr>
              <w:t>转让底价高于100万元、低于1000万元的资产转让项目，信息公告期应不少于10个工作日；转让底价高于1000万元的资产转让项目，信息公告期应不少于20个工作日</w:t>
            </w:r>
          </w:p>
        </w:tc>
        <w:tc>
          <w:tcPr>
            <w:tcW w:w="95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区国资委、区财政局</w:t>
            </w:r>
          </w:p>
        </w:tc>
        <w:tc>
          <w:tcPr>
            <w:tcW w:w="1856" w:type="dxa"/>
            <w:vAlign w:val="center"/>
          </w:tcPr>
          <w:p w:rsidR="008203F2" w:rsidRDefault="008203F2" w:rsidP="00310B21">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产权交易机构网站</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 xml:space="preserve">　</w:t>
            </w:r>
          </w:p>
        </w:tc>
      </w:tr>
      <w:tr w:rsidR="008203F2" w:rsidTr="00310B21">
        <w:trPr>
          <w:cantSplit/>
        </w:trPr>
        <w:tc>
          <w:tcPr>
            <w:tcW w:w="54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36</w:t>
            </w:r>
          </w:p>
        </w:tc>
        <w:tc>
          <w:tcPr>
            <w:tcW w:w="900" w:type="dxa"/>
            <w:vMerge/>
            <w:vAlign w:val="center"/>
          </w:tcPr>
          <w:p w:rsidR="008203F2" w:rsidRDefault="008203F2" w:rsidP="00310B21">
            <w:pPr>
              <w:rPr>
                <w:rFonts w:ascii="仿宋_GB2312" w:eastAsia="仿宋_GB2312"/>
                <w:sz w:val="18"/>
                <w:szCs w:val="18"/>
              </w:rPr>
            </w:pPr>
          </w:p>
        </w:tc>
        <w:tc>
          <w:tcPr>
            <w:tcW w:w="77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国有企业资产公开转让成交公告</w:t>
            </w:r>
          </w:p>
        </w:tc>
        <w:tc>
          <w:tcPr>
            <w:tcW w:w="3364"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交易标的名称、评估价格、转让底价、交易价格等。</w:t>
            </w:r>
          </w:p>
        </w:tc>
        <w:tc>
          <w:tcPr>
            <w:tcW w:w="234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《国务院办公厅关于推进公共资源配置领域政府信息公开的意见》、《企业国有资产交易监督管理办法》</w:t>
            </w:r>
          </w:p>
        </w:tc>
        <w:tc>
          <w:tcPr>
            <w:tcW w:w="162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不少于5个工作日</w:t>
            </w:r>
          </w:p>
        </w:tc>
        <w:tc>
          <w:tcPr>
            <w:tcW w:w="956"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区国资委、区财政局</w:t>
            </w:r>
          </w:p>
        </w:tc>
        <w:tc>
          <w:tcPr>
            <w:tcW w:w="1856" w:type="dxa"/>
            <w:vAlign w:val="center"/>
          </w:tcPr>
          <w:p w:rsidR="008203F2" w:rsidRDefault="008203F2" w:rsidP="00310B21">
            <w:pPr>
              <w:rPr>
                <w:rFonts w:ascii="仿宋_GB2312" w:eastAsia="仿宋_GB2312"/>
                <w:sz w:val="18"/>
                <w:szCs w:val="18"/>
              </w:rPr>
            </w:pPr>
            <w:r>
              <w:rPr>
                <w:rFonts w:ascii="仿宋_GB2312" w:eastAsia="仿宋_GB2312" w:hAnsi="宋体" w:hint="eastAsia"/>
                <w:sz w:val="18"/>
                <w:szCs w:val="18"/>
              </w:rPr>
              <w:t>■</w:t>
            </w:r>
            <w:r>
              <w:rPr>
                <w:rFonts w:ascii="仿宋_GB2312" w:eastAsia="仿宋_GB2312" w:hint="eastAsia"/>
                <w:sz w:val="18"/>
                <w:szCs w:val="18"/>
              </w:rPr>
              <w:t>产权交易机构网站</w:t>
            </w:r>
            <w:r>
              <w:rPr>
                <w:rFonts w:ascii="仿宋_GB2312" w:eastAsia="仿宋_GB2312"/>
                <w:sz w:val="18"/>
                <w:szCs w:val="18"/>
              </w:rPr>
              <w:br/>
            </w:r>
            <w:r>
              <w:rPr>
                <w:rFonts w:ascii="仿宋_GB2312" w:eastAsia="仿宋_GB2312" w:hAnsi="宋体" w:hint="eastAsia"/>
                <w:sz w:val="18"/>
                <w:szCs w:val="18"/>
              </w:rPr>
              <w:t>■</w:t>
            </w:r>
            <w:r>
              <w:rPr>
                <w:rFonts w:ascii="仿宋_GB2312" w:eastAsia="仿宋_GB2312" w:hint="eastAsia"/>
                <w:sz w:val="18"/>
                <w:szCs w:val="18"/>
              </w:rPr>
              <w:t>公共资源交易平台</w:t>
            </w:r>
          </w:p>
        </w:tc>
        <w:tc>
          <w:tcPr>
            <w:tcW w:w="720"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 xml:space="preserve">　</w:t>
            </w:r>
          </w:p>
        </w:tc>
        <w:tc>
          <w:tcPr>
            <w:tcW w:w="788" w:type="dxa"/>
            <w:vAlign w:val="center"/>
          </w:tcPr>
          <w:p w:rsidR="008203F2" w:rsidRDefault="008203F2" w:rsidP="00310B21">
            <w:pPr>
              <w:jc w:val="center"/>
              <w:rPr>
                <w:rFonts w:ascii="仿宋_GB2312" w:eastAsia="仿宋_GB2312"/>
                <w:sz w:val="18"/>
                <w:szCs w:val="18"/>
              </w:rPr>
            </w:pPr>
            <w:r>
              <w:rPr>
                <w:rFonts w:ascii="仿宋_GB2312" w:eastAsia="仿宋_GB2312" w:hint="eastAsia"/>
                <w:sz w:val="18"/>
                <w:szCs w:val="18"/>
              </w:rPr>
              <w:t>√</w:t>
            </w:r>
          </w:p>
        </w:tc>
        <w:tc>
          <w:tcPr>
            <w:tcW w:w="900" w:type="dxa"/>
            <w:vAlign w:val="center"/>
          </w:tcPr>
          <w:p w:rsidR="008203F2" w:rsidRDefault="008203F2" w:rsidP="00310B21">
            <w:pPr>
              <w:rPr>
                <w:rFonts w:ascii="仿宋_GB2312" w:eastAsia="仿宋_GB2312"/>
                <w:sz w:val="18"/>
                <w:szCs w:val="18"/>
              </w:rPr>
            </w:pPr>
            <w:r>
              <w:rPr>
                <w:rFonts w:ascii="仿宋_GB2312" w:eastAsia="仿宋_GB2312" w:hint="eastAsia"/>
                <w:sz w:val="18"/>
                <w:szCs w:val="18"/>
              </w:rPr>
              <w:t xml:space="preserve">　</w:t>
            </w:r>
          </w:p>
        </w:tc>
      </w:tr>
    </w:tbl>
    <w:p w:rsidR="008203F2" w:rsidRDefault="008203F2" w:rsidP="008203F2">
      <w:pPr>
        <w:jc w:val="center"/>
        <w:rPr>
          <w:rFonts w:ascii="Times New Roman" w:eastAsia="方正小标宋_GBK" w:hAnsi="Times New Roman"/>
          <w:sz w:val="30"/>
          <w:szCs w:val="30"/>
        </w:rPr>
      </w:pPr>
    </w:p>
    <w:p w:rsidR="008203F2" w:rsidRDefault="008203F2" w:rsidP="008203F2">
      <w:pPr>
        <w:jc w:val="center"/>
        <w:rPr>
          <w:rFonts w:ascii="Times New Roman" w:eastAsia="方正小标宋_GBK" w:hAnsi="Times New Roman"/>
          <w:sz w:val="30"/>
          <w:szCs w:val="30"/>
        </w:rPr>
      </w:pPr>
    </w:p>
    <w:p w:rsidR="008203F2" w:rsidRDefault="008203F2" w:rsidP="008203F2">
      <w:pPr>
        <w:rPr>
          <w:rFonts w:ascii="方正小标宋_GBK" w:eastAsia="方正小标宋_GBK" w:hAnsi="方正小标宋_GBK"/>
          <w:b/>
          <w:bCs/>
          <w:sz w:val="30"/>
        </w:rPr>
      </w:pPr>
    </w:p>
    <w:p w:rsidR="00CE1EC6" w:rsidRDefault="00CE1EC6"/>
    <w:sectPr w:rsidR="00CE1EC6" w:rsidSect="008203F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8E9" w:rsidRDefault="009708E9" w:rsidP="00627F99">
      <w:r>
        <w:separator/>
      </w:r>
    </w:p>
  </w:endnote>
  <w:endnote w:type="continuationSeparator" w:id="1">
    <w:p w:rsidR="009708E9" w:rsidRDefault="009708E9" w:rsidP="00627F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8E9" w:rsidRDefault="009708E9" w:rsidP="00627F99">
      <w:r>
        <w:separator/>
      </w:r>
    </w:p>
  </w:footnote>
  <w:footnote w:type="continuationSeparator" w:id="1">
    <w:p w:rsidR="009708E9" w:rsidRDefault="009708E9" w:rsidP="00627F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03F2"/>
    <w:rsid w:val="00627F99"/>
    <w:rsid w:val="007B131C"/>
    <w:rsid w:val="008203F2"/>
    <w:rsid w:val="009708E9"/>
    <w:rsid w:val="00CE1E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3F2"/>
    <w:pPr>
      <w:widowControl w:val="0"/>
      <w:jc w:val="both"/>
    </w:pPr>
    <w:rPr>
      <w:rFonts w:ascii="Calibri" w:eastAsia="宋体" w:hAnsi="Calibri" w:cs="Times New Roman"/>
    </w:rPr>
  </w:style>
  <w:style w:type="paragraph" w:styleId="1">
    <w:name w:val="heading 1"/>
    <w:basedOn w:val="a"/>
    <w:next w:val="a"/>
    <w:link w:val="1Char"/>
    <w:qFormat/>
    <w:rsid w:val="008203F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203F2"/>
    <w:rPr>
      <w:rFonts w:ascii="Calibri" w:eastAsia="宋体" w:hAnsi="Calibri" w:cs="Times New Roman"/>
      <w:b/>
      <w:bCs/>
      <w:kern w:val="44"/>
      <w:sz w:val="44"/>
      <w:szCs w:val="44"/>
    </w:rPr>
  </w:style>
  <w:style w:type="paragraph" w:styleId="a3">
    <w:name w:val="header"/>
    <w:basedOn w:val="a"/>
    <w:link w:val="Char"/>
    <w:uiPriority w:val="99"/>
    <w:semiHidden/>
    <w:unhideWhenUsed/>
    <w:rsid w:val="00627F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27F99"/>
    <w:rPr>
      <w:rFonts w:ascii="Calibri" w:eastAsia="宋体" w:hAnsi="Calibri" w:cs="Times New Roman"/>
      <w:sz w:val="18"/>
      <w:szCs w:val="18"/>
    </w:rPr>
  </w:style>
  <w:style w:type="paragraph" w:styleId="a4">
    <w:name w:val="footer"/>
    <w:basedOn w:val="a"/>
    <w:link w:val="Char0"/>
    <w:uiPriority w:val="99"/>
    <w:semiHidden/>
    <w:unhideWhenUsed/>
    <w:rsid w:val="00627F9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27F9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1174</Words>
  <Characters>6696</Characters>
  <Application>Microsoft Office Word</Application>
  <DocSecurity>0</DocSecurity>
  <Lines>55</Lines>
  <Paragraphs>15</Paragraphs>
  <ScaleCrop>false</ScaleCrop>
  <Company/>
  <LinksUpToDate>false</LinksUpToDate>
  <CharactersWithSpaces>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1303</dc:creator>
  <cp:lastModifiedBy>1303</cp:lastModifiedBy>
  <cp:revision>2</cp:revision>
  <dcterms:created xsi:type="dcterms:W3CDTF">2020-12-31T01:40:00Z</dcterms:created>
  <dcterms:modified xsi:type="dcterms:W3CDTF">2020-12-31T02:59:00Z</dcterms:modified>
</cp:coreProperties>
</file>